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CF" w:rsidRPr="008D427F" w:rsidRDefault="00D75ACF" w:rsidP="003E441E">
      <w:pPr>
        <w:spacing w:after="0" w:line="360" w:lineRule="auto"/>
        <w:jc w:val="center"/>
        <w:rPr>
          <w:rFonts w:ascii="Times New Roman" w:hAnsi="Times New Roman"/>
          <w:b/>
          <w:i/>
          <w:color w:val="1D1B11"/>
          <w:sz w:val="32"/>
          <w:szCs w:val="32"/>
          <w:lang w:val="uk-UA"/>
        </w:rPr>
      </w:pPr>
      <w:r w:rsidRPr="008D427F">
        <w:rPr>
          <w:rFonts w:ascii="Times New Roman" w:hAnsi="Times New Roman"/>
          <w:b/>
          <w:color w:val="1D1B11"/>
          <w:sz w:val="32"/>
          <w:szCs w:val="32"/>
          <w:lang w:val="uk-UA"/>
        </w:rPr>
        <w:t xml:space="preserve">Галузь: </w:t>
      </w:r>
      <w:r w:rsidRPr="008D427F">
        <w:rPr>
          <w:rFonts w:ascii="Times New Roman" w:hAnsi="Times New Roman"/>
          <w:b/>
          <w:i/>
          <w:color w:val="1D1B11"/>
          <w:sz w:val="32"/>
          <w:szCs w:val="32"/>
          <w:lang w:val="uk-UA"/>
        </w:rPr>
        <w:t>історичні науки</w:t>
      </w:r>
    </w:p>
    <w:p w:rsidR="00D75ACF" w:rsidRPr="008D427F" w:rsidRDefault="00D75ACF" w:rsidP="003E441E">
      <w:pPr>
        <w:spacing w:after="0" w:line="360" w:lineRule="auto"/>
        <w:jc w:val="center"/>
        <w:rPr>
          <w:rStyle w:val="shorttext"/>
          <w:rFonts w:ascii="Times New Roman" w:hAnsi="Times New Roman"/>
          <w:b/>
          <w:color w:val="1D1B11"/>
          <w:sz w:val="32"/>
          <w:szCs w:val="32"/>
          <w:lang w:val="uk-UA"/>
        </w:rPr>
      </w:pPr>
    </w:p>
    <w:p w:rsidR="00D75ACF" w:rsidRPr="008D427F" w:rsidRDefault="00D75ACF" w:rsidP="003E441E">
      <w:pPr>
        <w:autoSpaceDE w:val="0"/>
        <w:autoSpaceDN w:val="0"/>
        <w:spacing w:after="0" w:line="360" w:lineRule="auto"/>
        <w:jc w:val="center"/>
        <w:rPr>
          <w:rFonts w:ascii="Times New Roman" w:hAnsi="Times New Roman"/>
          <w:b/>
          <w:color w:val="1D1B11"/>
          <w:sz w:val="32"/>
          <w:szCs w:val="32"/>
          <w:lang w:val="uk-UA"/>
        </w:rPr>
      </w:pPr>
    </w:p>
    <w:p w:rsidR="00D75ACF" w:rsidRDefault="00D75ACF" w:rsidP="003E441E">
      <w:pPr>
        <w:autoSpaceDE w:val="0"/>
        <w:autoSpaceDN w:val="0"/>
        <w:spacing w:after="0" w:line="360" w:lineRule="auto"/>
        <w:jc w:val="center"/>
        <w:rPr>
          <w:rFonts w:ascii="Times New Roman" w:hAnsi="Times New Roman"/>
          <w:b/>
          <w:color w:val="1D1B11"/>
          <w:sz w:val="32"/>
          <w:szCs w:val="32"/>
          <w:lang w:val="uk-UA"/>
        </w:rPr>
      </w:pPr>
    </w:p>
    <w:p w:rsidR="00634F69" w:rsidRDefault="00634F69" w:rsidP="003E441E">
      <w:pPr>
        <w:autoSpaceDE w:val="0"/>
        <w:autoSpaceDN w:val="0"/>
        <w:spacing w:after="0" w:line="360" w:lineRule="auto"/>
        <w:jc w:val="center"/>
        <w:rPr>
          <w:rFonts w:ascii="Times New Roman" w:hAnsi="Times New Roman"/>
          <w:b/>
          <w:color w:val="1D1B11"/>
          <w:sz w:val="32"/>
          <w:szCs w:val="32"/>
          <w:lang w:val="uk-UA"/>
        </w:rPr>
      </w:pPr>
    </w:p>
    <w:p w:rsidR="00634F69" w:rsidRDefault="00634F69" w:rsidP="003E441E">
      <w:pPr>
        <w:autoSpaceDE w:val="0"/>
        <w:autoSpaceDN w:val="0"/>
        <w:spacing w:after="0" w:line="360" w:lineRule="auto"/>
        <w:jc w:val="center"/>
        <w:rPr>
          <w:rFonts w:ascii="Times New Roman" w:hAnsi="Times New Roman"/>
          <w:b/>
          <w:color w:val="1D1B11"/>
          <w:sz w:val="32"/>
          <w:szCs w:val="32"/>
          <w:lang w:val="uk-UA"/>
        </w:rPr>
      </w:pPr>
    </w:p>
    <w:p w:rsidR="00634F69" w:rsidRPr="008D427F" w:rsidRDefault="00634F69" w:rsidP="003E441E">
      <w:pPr>
        <w:autoSpaceDE w:val="0"/>
        <w:autoSpaceDN w:val="0"/>
        <w:spacing w:after="0" w:line="360" w:lineRule="auto"/>
        <w:jc w:val="center"/>
        <w:rPr>
          <w:rFonts w:ascii="Times New Roman" w:hAnsi="Times New Roman"/>
          <w:b/>
          <w:color w:val="1D1B11"/>
          <w:sz w:val="32"/>
          <w:szCs w:val="32"/>
          <w:lang w:val="uk-UA"/>
        </w:rPr>
      </w:pPr>
    </w:p>
    <w:p w:rsidR="00D75ACF" w:rsidRPr="008D427F" w:rsidRDefault="00D75ACF" w:rsidP="003E441E">
      <w:pPr>
        <w:autoSpaceDE w:val="0"/>
        <w:autoSpaceDN w:val="0"/>
        <w:spacing w:after="0" w:line="360" w:lineRule="auto"/>
        <w:jc w:val="center"/>
        <w:rPr>
          <w:rFonts w:ascii="Times New Roman" w:hAnsi="Times New Roman"/>
          <w:b/>
          <w:color w:val="1D1B11"/>
          <w:sz w:val="32"/>
          <w:szCs w:val="32"/>
          <w:lang w:val="uk-UA"/>
        </w:rPr>
      </w:pPr>
    </w:p>
    <w:p w:rsidR="00D75ACF" w:rsidRPr="008D427F" w:rsidRDefault="00D75ACF" w:rsidP="003E441E">
      <w:pPr>
        <w:spacing w:after="0" w:line="360" w:lineRule="auto"/>
        <w:jc w:val="center"/>
        <w:rPr>
          <w:rFonts w:ascii="Times New Roman" w:hAnsi="Times New Roman"/>
          <w:color w:val="1D1B11"/>
          <w:sz w:val="32"/>
          <w:szCs w:val="32"/>
          <w:lang w:val="uk-UA"/>
        </w:rPr>
      </w:pPr>
      <w:r w:rsidRPr="008D427F">
        <w:rPr>
          <w:rFonts w:ascii="Times New Roman" w:hAnsi="Times New Roman"/>
          <w:color w:val="1D1B11"/>
          <w:sz w:val="32"/>
          <w:szCs w:val="32"/>
          <w:lang w:val="uk-UA"/>
        </w:rPr>
        <w:t>Конкурсна студентська наукова робота</w:t>
      </w:r>
    </w:p>
    <w:p w:rsidR="00D75ACF" w:rsidRPr="008D427F" w:rsidRDefault="00D75ACF" w:rsidP="003E441E">
      <w:pPr>
        <w:spacing w:after="0" w:line="240" w:lineRule="auto"/>
        <w:jc w:val="center"/>
        <w:rPr>
          <w:rFonts w:ascii="Times New Roman" w:hAnsi="Times New Roman"/>
          <w:sz w:val="44"/>
          <w:szCs w:val="40"/>
          <w:lang w:val="uk-UA"/>
        </w:rPr>
      </w:pPr>
    </w:p>
    <w:p w:rsidR="00BF4B1E" w:rsidRPr="00BF4B1E" w:rsidRDefault="00D75ACF" w:rsidP="00BF4B1E">
      <w:pPr>
        <w:pStyle w:val="a3"/>
        <w:spacing w:line="360" w:lineRule="auto"/>
        <w:jc w:val="center"/>
        <w:rPr>
          <w:rFonts w:ascii="Times New Roman" w:hAnsi="Times New Roman" w:cs="Times New Roman"/>
          <w:b/>
          <w:sz w:val="32"/>
          <w:szCs w:val="28"/>
          <w:lang w:val="uk-UA"/>
        </w:rPr>
      </w:pPr>
      <w:r w:rsidRPr="008D427F">
        <w:rPr>
          <w:rFonts w:ascii="Times New Roman" w:hAnsi="Times New Roman" w:cs="Times New Roman"/>
          <w:b/>
          <w:sz w:val="32"/>
          <w:szCs w:val="28"/>
          <w:lang w:val="uk-UA"/>
        </w:rPr>
        <w:t>«</w:t>
      </w:r>
      <w:r w:rsidR="00BF4B1E" w:rsidRPr="00BF4B1E">
        <w:rPr>
          <w:rFonts w:ascii="Times New Roman" w:hAnsi="Times New Roman" w:cs="Times New Roman"/>
          <w:b/>
          <w:sz w:val="32"/>
          <w:szCs w:val="28"/>
          <w:lang w:val="uk-UA"/>
        </w:rPr>
        <w:t>АМАТОРСЬКИЙ ТЕАТР ЧЕРНІГОВА</w:t>
      </w:r>
    </w:p>
    <w:p w:rsidR="00D75ACF" w:rsidRPr="008D427F" w:rsidRDefault="00BF4B1E" w:rsidP="00BF4B1E">
      <w:pPr>
        <w:pStyle w:val="a3"/>
        <w:spacing w:line="360" w:lineRule="auto"/>
        <w:jc w:val="center"/>
        <w:rPr>
          <w:rFonts w:ascii="Times New Roman" w:hAnsi="Times New Roman" w:cs="Times New Roman"/>
          <w:b/>
          <w:sz w:val="32"/>
          <w:szCs w:val="28"/>
          <w:lang w:val="uk-UA"/>
        </w:rPr>
      </w:pPr>
      <w:r w:rsidRPr="00BF4B1E">
        <w:rPr>
          <w:rFonts w:ascii="Times New Roman" w:hAnsi="Times New Roman" w:cs="Times New Roman"/>
          <w:b/>
          <w:sz w:val="32"/>
          <w:szCs w:val="28"/>
          <w:lang w:val="uk-UA"/>
        </w:rPr>
        <w:t xml:space="preserve"> ЯК ВИЯВ ГРОМАДІВСЬКОГО РУХУ: 1860-ТІ РОКИ</w:t>
      </w:r>
      <w:r w:rsidR="00D75ACF" w:rsidRPr="008D427F">
        <w:rPr>
          <w:rFonts w:ascii="Times New Roman" w:hAnsi="Times New Roman" w:cs="Times New Roman"/>
          <w:b/>
          <w:sz w:val="32"/>
          <w:szCs w:val="28"/>
          <w:lang w:val="uk-UA"/>
        </w:rPr>
        <w:t>»</w:t>
      </w:r>
    </w:p>
    <w:p w:rsidR="00D75ACF" w:rsidRPr="008D427F" w:rsidRDefault="00D75ACF" w:rsidP="003E441E">
      <w:pPr>
        <w:spacing w:after="0" w:line="360" w:lineRule="auto"/>
        <w:jc w:val="center"/>
        <w:rPr>
          <w:rFonts w:ascii="Times New Roman" w:hAnsi="Times New Roman"/>
          <w:b/>
          <w:color w:val="1D1B11"/>
          <w:sz w:val="28"/>
          <w:szCs w:val="28"/>
          <w:lang w:val="uk-UA"/>
        </w:rPr>
      </w:pPr>
    </w:p>
    <w:p w:rsidR="00D75ACF" w:rsidRPr="008D427F" w:rsidRDefault="00D75ACF" w:rsidP="003E441E">
      <w:pPr>
        <w:spacing w:after="0" w:line="360" w:lineRule="auto"/>
        <w:jc w:val="center"/>
        <w:rPr>
          <w:rFonts w:ascii="Times New Roman" w:hAnsi="Times New Roman"/>
          <w:b/>
          <w:color w:val="1D1B11"/>
          <w:sz w:val="28"/>
          <w:szCs w:val="28"/>
          <w:lang w:val="uk-UA"/>
        </w:rPr>
      </w:pPr>
    </w:p>
    <w:p w:rsidR="00634F69" w:rsidRPr="00634F69" w:rsidRDefault="00634F69" w:rsidP="00634F69">
      <w:pPr>
        <w:spacing w:after="0" w:line="360" w:lineRule="auto"/>
        <w:jc w:val="center"/>
        <w:rPr>
          <w:rStyle w:val="shorttext"/>
          <w:rFonts w:ascii="Times New Roman" w:hAnsi="Times New Roman" w:cs="Times New Roman"/>
          <w:b/>
          <w:color w:val="1D1B11"/>
          <w:sz w:val="32"/>
          <w:szCs w:val="32"/>
          <w:lang w:val="uk-UA"/>
        </w:rPr>
      </w:pPr>
      <w:r w:rsidRPr="00634F69">
        <w:rPr>
          <w:rFonts w:ascii="Times New Roman" w:hAnsi="Times New Roman"/>
          <w:b/>
          <w:color w:val="1D1B11"/>
          <w:sz w:val="32"/>
          <w:szCs w:val="32"/>
          <w:lang w:val="uk-UA"/>
        </w:rPr>
        <w:t xml:space="preserve">Під шифром </w:t>
      </w:r>
      <w:r>
        <w:rPr>
          <w:rFonts w:ascii="Times New Roman" w:hAnsi="Times New Roman"/>
          <w:b/>
          <w:color w:val="1D1B11"/>
          <w:sz w:val="32"/>
          <w:szCs w:val="32"/>
          <w:lang w:val="en-US"/>
        </w:rPr>
        <w:t>“</w:t>
      </w:r>
      <w:r w:rsidRPr="00634F69">
        <w:rPr>
          <w:rStyle w:val="tlid-translation"/>
          <w:rFonts w:ascii="Times New Roman" w:hAnsi="Times New Roman" w:cs="Times New Roman"/>
          <w:b/>
          <w:sz w:val="32"/>
          <w:szCs w:val="32"/>
          <w:lang w:val="en-US"/>
        </w:rPr>
        <w:t>The theater and the life</w:t>
      </w:r>
      <w:r>
        <w:rPr>
          <w:rStyle w:val="tlid-translation"/>
          <w:rFonts w:ascii="Times New Roman" w:hAnsi="Times New Roman" w:cs="Times New Roman"/>
          <w:b/>
          <w:sz w:val="32"/>
          <w:szCs w:val="32"/>
          <w:lang w:val="en-US"/>
        </w:rPr>
        <w:t>”</w:t>
      </w:r>
    </w:p>
    <w:p w:rsidR="00D75ACF" w:rsidRPr="008D427F" w:rsidRDefault="00D75ACF" w:rsidP="003E441E">
      <w:pPr>
        <w:spacing w:after="0" w:line="360" w:lineRule="auto"/>
        <w:jc w:val="center"/>
        <w:rPr>
          <w:rFonts w:ascii="Times New Roman" w:hAnsi="Times New Roman"/>
          <w:b/>
          <w:color w:val="1D1B11"/>
          <w:sz w:val="28"/>
          <w:szCs w:val="28"/>
          <w:lang w:val="uk-UA"/>
        </w:rPr>
      </w:pPr>
    </w:p>
    <w:p w:rsidR="00D75ACF" w:rsidRPr="008D427F" w:rsidRDefault="00D75ACF" w:rsidP="003E441E">
      <w:pPr>
        <w:spacing w:after="0" w:line="360" w:lineRule="auto"/>
        <w:jc w:val="center"/>
        <w:rPr>
          <w:rFonts w:ascii="Times New Roman" w:hAnsi="Times New Roman"/>
          <w:b/>
          <w:color w:val="1D1B11"/>
          <w:sz w:val="28"/>
          <w:szCs w:val="28"/>
          <w:lang w:val="uk-UA"/>
        </w:rPr>
      </w:pPr>
    </w:p>
    <w:p w:rsidR="00D75ACF" w:rsidRPr="008D427F" w:rsidRDefault="00D75ACF" w:rsidP="003E441E">
      <w:pPr>
        <w:spacing w:after="0" w:line="240" w:lineRule="auto"/>
        <w:jc w:val="both"/>
        <w:rPr>
          <w:rFonts w:ascii="Times New Roman" w:hAnsi="Times New Roman"/>
          <w:sz w:val="28"/>
          <w:szCs w:val="28"/>
          <w:lang w:val="uk-UA"/>
        </w:rPr>
      </w:pPr>
    </w:p>
    <w:p w:rsidR="00D75ACF" w:rsidRPr="008D427F" w:rsidRDefault="00D75ACF" w:rsidP="003E441E">
      <w:pPr>
        <w:spacing w:after="0" w:line="360" w:lineRule="auto"/>
        <w:jc w:val="center"/>
        <w:rPr>
          <w:rFonts w:ascii="Times New Roman" w:hAnsi="Times New Roman"/>
          <w:color w:val="1D1B11"/>
          <w:sz w:val="28"/>
          <w:szCs w:val="28"/>
          <w:lang w:val="uk-UA"/>
        </w:rPr>
      </w:pPr>
    </w:p>
    <w:p w:rsidR="00D75ACF" w:rsidRPr="008D427F" w:rsidRDefault="00D75ACF" w:rsidP="003E441E">
      <w:pPr>
        <w:spacing w:after="0" w:line="360" w:lineRule="auto"/>
        <w:jc w:val="center"/>
        <w:rPr>
          <w:rFonts w:ascii="Times New Roman" w:hAnsi="Times New Roman"/>
          <w:color w:val="1D1B11"/>
          <w:sz w:val="28"/>
          <w:szCs w:val="28"/>
          <w:lang w:val="uk-UA"/>
        </w:rPr>
      </w:pPr>
    </w:p>
    <w:p w:rsidR="00D75ACF" w:rsidRPr="008D427F" w:rsidRDefault="00D75ACF" w:rsidP="003E441E">
      <w:pPr>
        <w:spacing w:after="0" w:line="360" w:lineRule="auto"/>
        <w:jc w:val="center"/>
        <w:rPr>
          <w:rFonts w:ascii="Times New Roman" w:hAnsi="Times New Roman"/>
          <w:color w:val="1D1B11"/>
          <w:sz w:val="28"/>
          <w:szCs w:val="28"/>
          <w:lang w:val="uk-UA"/>
        </w:rPr>
      </w:pPr>
    </w:p>
    <w:p w:rsidR="00D75ACF" w:rsidRPr="00634F69" w:rsidRDefault="00D75ACF" w:rsidP="003E441E">
      <w:pPr>
        <w:tabs>
          <w:tab w:val="left" w:pos="993"/>
        </w:tabs>
        <w:spacing w:after="0" w:line="360" w:lineRule="auto"/>
        <w:jc w:val="center"/>
        <w:rPr>
          <w:rFonts w:ascii="Times New Roman" w:hAnsi="Times New Roman"/>
          <w:b/>
          <w:color w:val="1D1B11"/>
          <w:sz w:val="28"/>
          <w:szCs w:val="28"/>
          <w:lang w:val="en-US"/>
        </w:rPr>
      </w:pPr>
    </w:p>
    <w:p w:rsidR="00634F69" w:rsidRPr="00634F69" w:rsidRDefault="00634F69" w:rsidP="003E441E">
      <w:pPr>
        <w:tabs>
          <w:tab w:val="left" w:pos="993"/>
        </w:tabs>
        <w:spacing w:after="0" w:line="360" w:lineRule="auto"/>
        <w:jc w:val="center"/>
        <w:rPr>
          <w:rFonts w:ascii="Times New Roman" w:hAnsi="Times New Roman"/>
          <w:b/>
          <w:color w:val="1D1B11"/>
          <w:sz w:val="28"/>
          <w:szCs w:val="28"/>
          <w:lang w:val="en-US"/>
        </w:rPr>
      </w:pPr>
    </w:p>
    <w:p w:rsidR="00634F69" w:rsidRPr="00634F69" w:rsidRDefault="00634F69" w:rsidP="003E441E">
      <w:pPr>
        <w:tabs>
          <w:tab w:val="left" w:pos="993"/>
        </w:tabs>
        <w:spacing w:after="0" w:line="360" w:lineRule="auto"/>
        <w:jc w:val="center"/>
        <w:rPr>
          <w:rFonts w:ascii="Times New Roman" w:hAnsi="Times New Roman"/>
          <w:b/>
          <w:color w:val="1D1B11"/>
          <w:sz w:val="28"/>
          <w:szCs w:val="28"/>
          <w:lang w:val="en-US"/>
        </w:rPr>
      </w:pPr>
    </w:p>
    <w:p w:rsidR="00634F69" w:rsidRPr="00634F69" w:rsidRDefault="00634F69" w:rsidP="003E441E">
      <w:pPr>
        <w:tabs>
          <w:tab w:val="left" w:pos="993"/>
        </w:tabs>
        <w:spacing w:after="0" w:line="360" w:lineRule="auto"/>
        <w:jc w:val="center"/>
        <w:rPr>
          <w:rFonts w:ascii="Times New Roman" w:hAnsi="Times New Roman"/>
          <w:b/>
          <w:color w:val="1D1B11"/>
          <w:sz w:val="28"/>
          <w:szCs w:val="28"/>
          <w:lang w:val="en-US"/>
        </w:rPr>
      </w:pPr>
    </w:p>
    <w:p w:rsidR="00634F69" w:rsidRPr="00634F69" w:rsidRDefault="00634F69" w:rsidP="003E441E">
      <w:pPr>
        <w:tabs>
          <w:tab w:val="left" w:pos="993"/>
        </w:tabs>
        <w:spacing w:after="0" w:line="360" w:lineRule="auto"/>
        <w:jc w:val="center"/>
        <w:rPr>
          <w:rFonts w:ascii="Times New Roman" w:hAnsi="Times New Roman"/>
          <w:b/>
          <w:color w:val="1D1B11"/>
          <w:sz w:val="28"/>
          <w:szCs w:val="28"/>
          <w:lang w:val="en-US"/>
        </w:rPr>
      </w:pPr>
    </w:p>
    <w:p w:rsidR="00634F69" w:rsidRPr="00634F69" w:rsidRDefault="00634F69" w:rsidP="003E441E">
      <w:pPr>
        <w:tabs>
          <w:tab w:val="left" w:pos="993"/>
        </w:tabs>
        <w:spacing w:after="0" w:line="360" w:lineRule="auto"/>
        <w:jc w:val="center"/>
        <w:rPr>
          <w:rFonts w:ascii="Times New Roman" w:hAnsi="Times New Roman"/>
          <w:b/>
          <w:color w:val="1D1B11"/>
          <w:sz w:val="28"/>
          <w:szCs w:val="28"/>
          <w:lang w:val="en-US"/>
        </w:rPr>
      </w:pPr>
    </w:p>
    <w:p w:rsidR="00634F69" w:rsidRPr="00634F69" w:rsidRDefault="00634F69" w:rsidP="003E441E">
      <w:pPr>
        <w:tabs>
          <w:tab w:val="left" w:pos="993"/>
        </w:tabs>
        <w:spacing w:after="0" w:line="360" w:lineRule="auto"/>
        <w:jc w:val="center"/>
        <w:rPr>
          <w:rFonts w:ascii="Times New Roman" w:hAnsi="Times New Roman"/>
          <w:b/>
          <w:color w:val="1D1B11"/>
          <w:sz w:val="28"/>
          <w:szCs w:val="28"/>
          <w:lang w:val="en-US"/>
        </w:rPr>
      </w:pPr>
    </w:p>
    <w:p w:rsidR="00DD7C27" w:rsidRPr="008D427F" w:rsidRDefault="00DD7C27" w:rsidP="003E441E">
      <w:pPr>
        <w:pStyle w:val="a3"/>
        <w:spacing w:line="360" w:lineRule="auto"/>
        <w:jc w:val="center"/>
        <w:rPr>
          <w:rFonts w:ascii="Times New Roman" w:hAnsi="Times New Roman" w:cs="Times New Roman"/>
          <w:b/>
          <w:sz w:val="28"/>
          <w:szCs w:val="28"/>
          <w:lang w:val="uk-UA"/>
        </w:rPr>
      </w:pPr>
      <w:r w:rsidRPr="008D427F">
        <w:rPr>
          <w:rFonts w:ascii="Times New Roman" w:hAnsi="Times New Roman" w:cs="Times New Roman"/>
          <w:b/>
          <w:color w:val="FF0000"/>
          <w:sz w:val="28"/>
          <w:szCs w:val="28"/>
          <w:lang w:val="uk-UA"/>
        </w:rPr>
        <w:br w:type="page"/>
      </w:r>
    </w:p>
    <w:p w:rsidR="004A43AD" w:rsidRPr="008D427F" w:rsidRDefault="004A43AD" w:rsidP="003E441E">
      <w:pPr>
        <w:spacing w:after="0" w:line="360" w:lineRule="auto"/>
        <w:jc w:val="center"/>
        <w:rPr>
          <w:rFonts w:ascii="Times New Roman" w:hAnsi="Times New Roman" w:cs="Times New Roman"/>
          <w:b/>
          <w:sz w:val="28"/>
          <w:szCs w:val="28"/>
          <w:lang w:val="uk-UA"/>
        </w:rPr>
      </w:pPr>
      <w:r w:rsidRPr="008D427F">
        <w:rPr>
          <w:rFonts w:ascii="Times New Roman" w:hAnsi="Times New Roman" w:cs="Times New Roman"/>
          <w:b/>
          <w:sz w:val="28"/>
          <w:szCs w:val="28"/>
          <w:lang w:val="uk-UA"/>
        </w:rPr>
        <w:lastRenderedPageBreak/>
        <w:t>ЗМІСТ</w:t>
      </w:r>
    </w:p>
    <w:p w:rsidR="005B1ED5" w:rsidRPr="008D427F" w:rsidRDefault="005B1ED5" w:rsidP="003E441E">
      <w:pPr>
        <w:spacing w:after="0" w:line="360" w:lineRule="auto"/>
        <w:jc w:val="center"/>
        <w:rPr>
          <w:rFonts w:ascii="Times New Roman" w:hAnsi="Times New Roman" w:cs="Times New Roman"/>
          <w:b/>
          <w:sz w:val="28"/>
          <w:szCs w:val="28"/>
          <w:lang w:val="uk-UA"/>
        </w:rPr>
      </w:pPr>
    </w:p>
    <w:tbl>
      <w:tblPr>
        <w:tblW w:w="10158" w:type="dxa"/>
        <w:tblInd w:w="-411" w:type="dxa"/>
        <w:tblLayout w:type="fixed"/>
        <w:tblLook w:val="01E0" w:firstRow="1" w:lastRow="1" w:firstColumn="1" w:lastColumn="1" w:noHBand="0" w:noVBand="0"/>
      </w:tblPr>
      <w:tblGrid>
        <w:gridCol w:w="9639"/>
        <w:gridCol w:w="519"/>
      </w:tblGrid>
      <w:tr w:rsidR="005B1ED5" w:rsidRPr="008D427F" w:rsidTr="007738E5">
        <w:trPr>
          <w:trHeight w:val="540"/>
        </w:trPr>
        <w:tc>
          <w:tcPr>
            <w:tcW w:w="9639" w:type="dxa"/>
            <w:hideMark/>
          </w:tcPr>
          <w:p w:rsidR="005B1ED5" w:rsidRPr="008D427F" w:rsidRDefault="005B1ED5" w:rsidP="003E441E">
            <w:pPr>
              <w:spacing w:after="0" w:line="360" w:lineRule="auto"/>
              <w:ind w:firstLine="425"/>
              <w:jc w:val="both"/>
              <w:rPr>
                <w:rFonts w:ascii="Times New Roman" w:hAnsi="Times New Roman"/>
                <w:b/>
                <w:color w:val="1D1B11"/>
                <w:sz w:val="28"/>
                <w:szCs w:val="28"/>
                <w:lang w:val="uk-UA"/>
              </w:rPr>
            </w:pPr>
            <w:r w:rsidRPr="008D427F">
              <w:rPr>
                <w:rFonts w:ascii="Times New Roman" w:hAnsi="Times New Roman"/>
                <w:b/>
                <w:color w:val="1D1B11"/>
                <w:sz w:val="28"/>
                <w:szCs w:val="28"/>
                <w:lang w:val="uk-UA"/>
              </w:rPr>
              <w:t>ВСТУП</w:t>
            </w:r>
            <w:r w:rsidRPr="008D427F">
              <w:rPr>
                <w:rFonts w:ascii="Times New Roman" w:hAnsi="Times New Roman"/>
                <w:color w:val="1D1B11"/>
                <w:sz w:val="28"/>
                <w:szCs w:val="28"/>
                <w:lang w:val="uk-UA"/>
              </w:rPr>
              <w:t>………………………..…………………................</w:t>
            </w:r>
            <w:r w:rsidR="00BF4B1E">
              <w:rPr>
                <w:rFonts w:ascii="Times New Roman" w:hAnsi="Times New Roman"/>
                <w:color w:val="1D1B11"/>
                <w:sz w:val="28"/>
                <w:szCs w:val="28"/>
                <w:lang w:val="uk-UA"/>
              </w:rPr>
              <w:t>..............................</w:t>
            </w:r>
            <w:r w:rsidR="00BF4B1E" w:rsidRPr="008B6E41">
              <w:rPr>
                <w:rFonts w:ascii="Times New Roman" w:hAnsi="Times New Roman"/>
                <w:color w:val="1D1B11"/>
                <w:sz w:val="28"/>
                <w:szCs w:val="28"/>
                <w:lang w:val="uk-UA"/>
              </w:rPr>
              <w:t>3</w:t>
            </w:r>
          </w:p>
          <w:p w:rsidR="005B1ED5" w:rsidRPr="008D427F" w:rsidRDefault="005B1ED5" w:rsidP="003E441E">
            <w:pPr>
              <w:tabs>
                <w:tab w:val="left" w:pos="993"/>
              </w:tabs>
              <w:spacing w:after="0" w:line="360" w:lineRule="auto"/>
              <w:ind w:firstLine="425"/>
              <w:jc w:val="both"/>
              <w:rPr>
                <w:rFonts w:ascii="Times New Roman" w:hAnsi="Times New Roman"/>
                <w:color w:val="1D1B11"/>
                <w:sz w:val="28"/>
                <w:szCs w:val="28"/>
                <w:lang w:val="uk-UA"/>
              </w:rPr>
            </w:pPr>
            <w:r w:rsidRPr="008D427F">
              <w:rPr>
                <w:rFonts w:ascii="Times New Roman" w:hAnsi="Times New Roman"/>
                <w:b/>
                <w:color w:val="1D1B11"/>
                <w:sz w:val="28"/>
                <w:szCs w:val="28"/>
                <w:lang w:val="uk-UA"/>
              </w:rPr>
              <w:t xml:space="preserve">РОЗДІЛ 1. ІСТОРІОГРАФІЯ ТА ДЖЕРЕЛЬНА БАЗА ДОСЛІДЖЕННЯ </w:t>
            </w:r>
            <w:r w:rsidR="00BB624B" w:rsidRPr="00BB624B">
              <w:rPr>
                <w:rFonts w:ascii="Times New Roman" w:hAnsi="Times New Roman"/>
                <w:color w:val="1D1B11"/>
                <w:sz w:val="28"/>
                <w:szCs w:val="28"/>
                <w:lang w:val="uk-UA"/>
              </w:rPr>
              <w:t>………………………………………………………………</w:t>
            </w:r>
            <w:r w:rsidR="003A5B0C">
              <w:rPr>
                <w:rFonts w:ascii="Times New Roman" w:hAnsi="Times New Roman"/>
                <w:color w:val="1D1B11"/>
                <w:sz w:val="28"/>
                <w:szCs w:val="28"/>
                <w:lang w:val="uk-UA"/>
              </w:rPr>
              <w:t>.</w:t>
            </w:r>
            <w:r w:rsidR="00BB624B" w:rsidRPr="00BB624B">
              <w:rPr>
                <w:rFonts w:ascii="Times New Roman" w:hAnsi="Times New Roman"/>
                <w:color w:val="1D1B11"/>
                <w:sz w:val="28"/>
                <w:szCs w:val="28"/>
                <w:lang w:val="uk-UA"/>
              </w:rPr>
              <w:t>..6</w:t>
            </w:r>
          </w:p>
          <w:p w:rsidR="005B1ED5" w:rsidRDefault="005B1ED5" w:rsidP="00BF4B1E">
            <w:pPr>
              <w:tabs>
                <w:tab w:val="left" w:pos="993"/>
              </w:tabs>
              <w:spacing w:after="0" w:line="360" w:lineRule="auto"/>
              <w:ind w:firstLine="425"/>
              <w:jc w:val="both"/>
              <w:rPr>
                <w:rFonts w:ascii="Times New Roman" w:hAnsi="Times New Roman"/>
                <w:b/>
                <w:color w:val="1D1B11"/>
                <w:sz w:val="28"/>
                <w:szCs w:val="28"/>
                <w:lang w:val="uk-UA"/>
              </w:rPr>
            </w:pPr>
            <w:r w:rsidRPr="008D427F">
              <w:rPr>
                <w:rFonts w:ascii="Times New Roman" w:hAnsi="Times New Roman"/>
                <w:b/>
                <w:color w:val="1D1B11"/>
                <w:sz w:val="28"/>
                <w:szCs w:val="28"/>
                <w:lang w:val="uk-UA"/>
              </w:rPr>
              <w:t>РОЗДІЛ 2</w:t>
            </w:r>
            <w:r w:rsidR="00782989" w:rsidRPr="008D427F">
              <w:rPr>
                <w:rFonts w:ascii="Times New Roman" w:hAnsi="Times New Roman"/>
                <w:b/>
                <w:color w:val="1D1B11"/>
                <w:sz w:val="28"/>
                <w:szCs w:val="28"/>
                <w:lang w:val="uk-UA"/>
              </w:rPr>
              <w:t xml:space="preserve">. </w:t>
            </w:r>
            <w:r w:rsidR="00BF4B1E" w:rsidRPr="00BF4B1E">
              <w:rPr>
                <w:rFonts w:ascii="Times New Roman" w:hAnsi="Times New Roman"/>
                <w:b/>
                <w:color w:val="1D1B11"/>
                <w:sz w:val="28"/>
                <w:szCs w:val="28"/>
                <w:lang w:val="uk-UA"/>
              </w:rPr>
              <w:t>АМАТОРСЬКИЙ ТЕАТР НАДДНІПРЯНСЬКОЇ УКРАЇНИ 1860 Х РОКІВ: ІСТОРИКО-КУЛЬТУРНИЙ КОНТЕКСТ</w:t>
            </w:r>
            <w:r w:rsidR="00BB624B" w:rsidRPr="00BB624B">
              <w:rPr>
                <w:rFonts w:ascii="Times New Roman" w:hAnsi="Times New Roman"/>
                <w:color w:val="1D1B11"/>
                <w:sz w:val="28"/>
                <w:szCs w:val="28"/>
                <w:lang w:val="uk-UA"/>
              </w:rPr>
              <w:t>…………………9</w:t>
            </w:r>
          </w:p>
          <w:p w:rsidR="00BF4B1E" w:rsidRPr="00BF4B1E" w:rsidRDefault="00BF4B1E" w:rsidP="00BF4B1E">
            <w:pPr>
              <w:tabs>
                <w:tab w:val="left" w:pos="993"/>
              </w:tabs>
              <w:spacing w:after="0" w:line="360" w:lineRule="auto"/>
              <w:ind w:firstLine="425"/>
              <w:jc w:val="both"/>
              <w:rPr>
                <w:rFonts w:ascii="Times New Roman" w:hAnsi="Times New Roman"/>
                <w:color w:val="1D1B11"/>
                <w:sz w:val="28"/>
                <w:szCs w:val="28"/>
                <w:lang w:val="uk-UA"/>
              </w:rPr>
            </w:pPr>
            <w:r>
              <w:rPr>
                <w:rFonts w:ascii="Times New Roman" w:hAnsi="Times New Roman"/>
                <w:color w:val="1D1B11"/>
                <w:sz w:val="28"/>
                <w:szCs w:val="28"/>
                <w:lang w:val="uk-UA"/>
              </w:rPr>
              <w:t xml:space="preserve">2.1. </w:t>
            </w:r>
            <w:r w:rsidRPr="00BF4B1E">
              <w:rPr>
                <w:rFonts w:ascii="Times New Roman" w:hAnsi="Times New Roman"/>
                <w:color w:val="1D1B11"/>
                <w:sz w:val="28"/>
                <w:szCs w:val="28"/>
                <w:lang w:val="uk-UA"/>
              </w:rPr>
              <w:t>Особливості процесу культурно-національного відродження на теренах України у другій половині XIX ст. ……</w:t>
            </w:r>
            <w:r w:rsidR="002A1F7F">
              <w:rPr>
                <w:rFonts w:ascii="Times New Roman" w:hAnsi="Times New Roman"/>
                <w:color w:val="1D1B11"/>
                <w:sz w:val="28"/>
                <w:szCs w:val="28"/>
                <w:lang w:val="uk-UA"/>
              </w:rPr>
              <w:t>……………………………</w:t>
            </w:r>
            <w:r w:rsidR="003A5B0C">
              <w:rPr>
                <w:rFonts w:ascii="Times New Roman" w:hAnsi="Times New Roman"/>
                <w:color w:val="1D1B11"/>
                <w:sz w:val="28"/>
                <w:szCs w:val="28"/>
                <w:lang w:val="uk-UA"/>
              </w:rPr>
              <w:t>..</w:t>
            </w:r>
            <w:r w:rsidR="002A1F7F">
              <w:rPr>
                <w:rFonts w:ascii="Times New Roman" w:hAnsi="Times New Roman"/>
                <w:color w:val="1D1B11"/>
                <w:sz w:val="28"/>
                <w:szCs w:val="28"/>
                <w:lang w:val="uk-UA"/>
              </w:rPr>
              <w:t>..</w:t>
            </w:r>
            <w:r w:rsidRPr="00BF4B1E">
              <w:rPr>
                <w:rFonts w:ascii="Times New Roman" w:hAnsi="Times New Roman"/>
                <w:color w:val="1D1B11"/>
                <w:sz w:val="28"/>
                <w:szCs w:val="28"/>
                <w:lang w:val="uk-UA"/>
              </w:rPr>
              <w:t>.</w:t>
            </w:r>
            <w:r w:rsidR="00BB624B">
              <w:rPr>
                <w:rFonts w:ascii="Times New Roman" w:hAnsi="Times New Roman"/>
                <w:color w:val="1D1B11"/>
                <w:sz w:val="28"/>
                <w:szCs w:val="28"/>
                <w:lang w:val="uk-UA"/>
              </w:rPr>
              <w:t>9</w:t>
            </w:r>
          </w:p>
          <w:p w:rsidR="00BF4B1E" w:rsidRPr="00BF4B1E" w:rsidRDefault="00BF4B1E" w:rsidP="00BF4B1E">
            <w:pPr>
              <w:tabs>
                <w:tab w:val="left" w:pos="993"/>
              </w:tabs>
              <w:spacing w:after="0" w:line="360" w:lineRule="auto"/>
              <w:ind w:firstLine="425"/>
              <w:jc w:val="both"/>
              <w:rPr>
                <w:rFonts w:ascii="Times New Roman" w:hAnsi="Times New Roman"/>
                <w:color w:val="1D1B11"/>
                <w:sz w:val="28"/>
                <w:szCs w:val="28"/>
                <w:lang w:val="uk-UA"/>
              </w:rPr>
            </w:pPr>
            <w:r w:rsidRPr="00BF4B1E">
              <w:rPr>
                <w:rFonts w:ascii="Times New Roman" w:hAnsi="Times New Roman"/>
                <w:color w:val="1D1B11"/>
                <w:sz w:val="28"/>
                <w:szCs w:val="28"/>
                <w:lang w:val="uk-UA"/>
              </w:rPr>
              <w:t>2.2.</w:t>
            </w:r>
            <w:r w:rsidRPr="00BF4B1E">
              <w:rPr>
                <w:rFonts w:ascii="Times New Roman" w:hAnsi="Times New Roman"/>
                <w:color w:val="1D1B11"/>
                <w:sz w:val="28"/>
                <w:szCs w:val="28"/>
                <w:lang w:val="uk-UA"/>
              </w:rPr>
              <w:tab/>
              <w:t>«</w:t>
            </w:r>
            <w:proofErr w:type="spellStart"/>
            <w:r w:rsidRPr="00BF4B1E">
              <w:rPr>
                <w:rFonts w:ascii="Times New Roman" w:hAnsi="Times New Roman"/>
                <w:color w:val="1D1B11"/>
                <w:sz w:val="28"/>
                <w:szCs w:val="28"/>
                <w:lang w:val="uk-UA"/>
              </w:rPr>
              <w:t>Громадівський</w:t>
            </w:r>
            <w:proofErr w:type="spellEnd"/>
            <w:r w:rsidRPr="00BF4B1E">
              <w:rPr>
                <w:rFonts w:ascii="Times New Roman" w:hAnsi="Times New Roman"/>
                <w:color w:val="1D1B11"/>
                <w:sz w:val="28"/>
                <w:szCs w:val="28"/>
                <w:lang w:val="uk-UA"/>
              </w:rPr>
              <w:t xml:space="preserve">» рух 1860-х рр. </w:t>
            </w:r>
            <w:r w:rsidR="00800298">
              <w:rPr>
                <w:rFonts w:ascii="Times New Roman" w:hAnsi="Times New Roman"/>
                <w:color w:val="1D1B11"/>
                <w:sz w:val="28"/>
                <w:szCs w:val="28"/>
                <w:lang w:val="uk-UA"/>
              </w:rPr>
              <w:t>в</w:t>
            </w:r>
            <w:r w:rsidRPr="00BF4B1E">
              <w:rPr>
                <w:rFonts w:ascii="Times New Roman" w:hAnsi="Times New Roman"/>
                <w:color w:val="1D1B11"/>
                <w:sz w:val="28"/>
                <w:szCs w:val="28"/>
                <w:lang w:val="uk-UA"/>
              </w:rPr>
              <w:t xml:space="preserve"> Україн</w:t>
            </w:r>
            <w:r w:rsidR="00EE2869">
              <w:rPr>
                <w:rFonts w:ascii="Times New Roman" w:hAnsi="Times New Roman"/>
                <w:color w:val="1D1B11"/>
                <w:sz w:val="28"/>
                <w:szCs w:val="28"/>
                <w:lang w:val="uk-UA"/>
              </w:rPr>
              <w:t>і</w:t>
            </w:r>
            <w:r w:rsidRPr="00BF4B1E">
              <w:rPr>
                <w:rFonts w:ascii="Times New Roman" w:hAnsi="Times New Roman"/>
                <w:color w:val="1D1B11"/>
                <w:sz w:val="28"/>
                <w:szCs w:val="28"/>
                <w:lang w:val="uk-UA"/>
              </w:rPr>
              <w:t xml:space="preserve">: </w:t>
            </w:r>
            <w:proofErr w:type="spellStart"/>
            <w:r w:rsidRPr="00BF4B1E">
              <w:rPr>
                <w:rFonts w:ascii="Times New Roman" w:hAnsi="Times New Roman"/>
                <w:color w:val="1D1B11"/>
                <w:sz w:val="28"/>
                <w:szCs w:val="28"/>
                <w:lang w:val="uk-UA"/>
              </w:rPr>
              <w:t>культурно-</w:t>
            </w:r>
            <w:proofErr w:type="spellEnd"/>
            <w:r w:rsidRPr="00BF4B1E">
              <w:rPr>
                <w:rFonts w:ascii="Times New Roman" w:hAnsi="Times New Roman"/>
                <w:color w:val="1D1B11"/>
                <w:sz w:val="28"/>
                <w:szCs w:val="28"/>
                <w:lang w:val="uk-UA"/>
              </w:rPr>
              <w:t xml:space="preserve"> просвітницький зм</w:t>
            </w:r>
            <w:r w:rsidR="00BB624B">
              <w:rPr>
                <w:rFonts w:ascii="Times New Roman" w:hAnsi="Times New Roman"/>
                <w:color w:val="1D1B11"/>
                <w:sz w:val="28"/>
                <w:szCs w:val="28"/>
                <w:lang w:val="uk-UA"/>
              </w:rPr>
              <w:t>іст ……………</w:t>
            </w:r>
            <w:r w:rsidR="002A1F7F">
              <w:rPr>
                <w:rFonts w:ascii="Times New Roman" w:hAnsi="Times New Roman"/>
                <w:color w:val="1D1B11"/>
                <w:sz w:val="28"/>
                <w:szCs w:val="28"/>
                <w:lang w:val="uk-UA"/>
              </w:rPr>
              <w:t>………………………………………………</w:t>
            </w:r>
            <w:r w:rsidR="00BB624B">
              <w:rPr>
                <w:rFonts w:ascii="Times New Roman" w:hAnsi="Times New Roman"/>
                <w:color w:val="1D1B11"/>
                <w:sz w:val="28"/>
                <w:szCs w:val="28"/>
                <w:lang w:val="uk-UA"/>
              </w:rPr>
              <w:t>11</w:t>
            </w:r>
          </w:p>
          <w:p w:rsidR="00BF4B1E" w:rsidRPr="00BF4B1E" w:rsidRDefault="00BF4B1E" w:rsidP="00BF4B1E">
            <w:pPr>
              <w:tabs>
                <w:tab w:val="left" w:pos="993"/>
              </w:tabs>
              <w:spacing w:after="0" w:line="360" w:lineRule="auto"/>
              <w:ind w:firstLine="425"/>
              <w:jc w:val="both"/>
              <w:rPr>
                <w:rFonts w:ascii="Times New Roman" w:hAnsi="Times New Roman"/>
                <w:color w:val="1D1B11"/>
                <w:sz w:val="28"/>
                <w:szCs w:val="28"/>
                <w:lang w:val="uk-UA"/>
              </w:rPr>
            </w:pPr>
            <w:r w:rsidRPr="00BF4B1E">
              <w:rPr>
                <w:rFonts w:ascii="Times New Roman" w:hAnsi="Times New Roman"/>
                <w:color w:val="1D1B11"/>
                <w:sz w:val="28"/>
                <w:szCs w:val="28"/>
                <w:lang w:val="uk-UA"/>
              </w:rPr>
              <w:t>2.3.</w:t>
            </w:r>
            <w:r w:rsidRPr="00BF4B1E">
              <w:rPr>
                <w:rFonts w:ascii="Times New Roman" w:hAnsi="Times New Roman"/>
                <w:color w:val="1D1B11"/>
                <w:sz w:val="28"/>
                <w:szCs w:val="28"/>
                <w:lang w:val="uk-UA"/>
              </w:rPr>
              <w:tab/>
              <w:t>Аматорські театри Наддніпрянської України першого пореформеного десятиріччя: діячі, реп</w:t>
            </w:r>
            <w:r w:rsidR="00BB624B">
              <w:rPr>
                <w:rFonts w:ascii="Times New Roman" w:hAnsi="Times New Roman"/>
                <w:color w:val="1D1B11"/>
                <w:sz w:val="28"/>
                <w:szCs w:val="28"/>
                <w:lang w:val="uk-UA"/>
              </w:rPr>
              <w:t>ертуар, виконавці …………………...........................….1</w:t>
            </w:r>
            <w:r w:rsidR="008B6E41">
              <w:rPr>
                <w:rFonts w:ascii="Times New Roman" w:hAnsi="Times New Roman"/>
                <w:color w:val="1D1B11"/>
                <w:sz w:val="28"/>
                <w:szCs w:val="28"/>
                <w:lang w:val="uk-UA"/>
              </w:rPr>
              <w:t>3</w:t>
            </w:r>
          </w:p>
          <w:p w:rsidR="00BF4B1E" w:rsidRPr="00BF4B1E" w:rsidRDefault="00BF4B1E" w:rsidP="00BF4B1E">
            <w:pPr>
              <w:tabs>
                <w:tab w:val="left" w:pos="993"/>
              </w:tabs>
              <w:spacing w:after="0" w:line="360" w:lineRule="auto"/>
              <w:ind w:firstLine="425"/>
              <w:jc w:val="both"/>
              <w:rPr>
                <w:rFonts w:ascii="Times New Roman" w:hAnsi="Times New Roman"/>
                <w:b/>
                <w:color w:val="1D1B11"/>
                <w:sz w:val="28"/>
                <w:szCs w:val="28"/>
                <w:lang w:val="uk-UA"/>
              </w:rPr>
            </w:pPr>
            <w:r w:rsidRPr="00BF4B1E">
              <w:rPr>
                <w:rFonts w:ascii="Times New Roman" w:hAnsi="Times New Roman"/>
                <w:b/>
                <w:color w:val="1D1B11"/>
                <w:sz w:val="28"/>
                <w:szCs w:val="28"/>
                <w:lang w:val="uk-UA"/>
              </w:rPr>
              <w:t xml:space="preserve">РОЗДІЛ 3. АМАТОРСЬКИЙ ТЕАТР В ЧЕРНІГОВІ НА ПОЧАТКУ 1860-х рр. </w:t>
            </w:r>
            <w:r w:rsidRPr="00BB624B">
              <w:rPr>
                <w:rFonts w:ascii="Times New Roman" w:hAnsi="Times New Roman"/>
                <w:color w:val="1D1B11"/>
                <w:sz w:val="28"/>
                <w:szCs w:val="28"/>
                <w:lang w:val="uk-UA"/>
              </w:rPr>
              <w:t>…………………………</w:t>
            </w:r>
            <w:r w:rsidR="002A1F7F">
              <w:rPr>
                <w:rFonts w:ascii="Times New Roman" w:hAnsi="Times New Roman"/>
                <w:color w:val="1D1B11"/>
                <w:sz w:val="28"/>
                <w:szCs w:val="28"/>
                <w:lang w:val="uk-UA"/>
              </w:rPr>
              <w:t>………………………………………</w:t>
            </w:r>
            <w:r w:rsidR="003A5B0C">
              <w:rPr>
                <w:rFonts w:ascii="Times New Roman" w:hAnsi="Times New Roman"/>
                <w:color w:val="1D1B11"/>
                <w:sz w:val="28"/>
                <w:szCs w:val="28"/>
                <w:lang w:val="uk-UA"/>
              </w:rPr>
              <w:t>..</w:t>
            </w:r>
            <w:r w:rsidR="002A1F7F">
              <w:rPr>
                <w:rFonts w:ascii="Times New Roman" w:hAnsi="Times New Roman"/>
                <w:color w:val="1D1B11"/>
                <w:sz w:val="28"/>
                <w:szCs w:val="28"/>
                <w:lang w:val="uk-UA"/>
              </w:rPr>
              <w:t>…….</w:t>
            </w:r>
            <w:r w:rsidR="00F06C1E">
              <w:rPr>
                <w:rFonts w:ascii="Times New Roman" w:hAnsi="Times New Roman"/>
                <w:color w:val="1D1B11"/>
                <w:sz w:val="28"/>
                <w:szCs w:val="28"/>
                <w:lang w:val="uk-UA"/>
              </w:rPr>
              <w:t>1</w:t>
            </w:r>
            <w:r w:rsidR="008B6E41">
              <w:rPr>
                <w:rFonts w:ascii="Times New Roman" w:hAnsi="Times New Roman"/>
                <w:color w:val="1D1B11"/>
                <w:sz w:val="28"/>
                <w:szCs w:val="28"/>
                <w:lang w:val="uk-UA"/>
              </w:rPr>
              <w:t>6</w:t>
            </w:r>
          </w:p>
          <w:p w:rsidR="00BF4B1E" w:rsidRPr="00BF4B1E" w:rsidRDefault="00BF4B1E" w:rsidP="00BF4B1E">
            <w:pPr>
              <w:tabs>
                <w:tab w:val="left" w:pos="993"/>
              </w:tabs>
              <w:spacing w:after="0" w:line="360" w:lineRule="auto"/>
              <w:ind w:firstLine="425"/>
              <w:jc w:val="both"/>
              <w:rPr>
                <w:rFonts w:ascii="Times New Roman" w:hAnsi="Times New Roman"/>
                <w:color w:val="1D1B11"/>
                <w:sz w:val="28"/>
                <w:szCs w:val="28"/>
                <w:lang w:val="uk-UA"/>
              </w:rPr>
            </w:pPr>
            <w:r w:rsidRPr="00BF4B1E">
              <w:rPr>
                <w:rFonts w:ascii="Times New Roman" w:hAnsi="Times New Roman"/>
                <w:color w:val="1D1B11"/>
                <w:sz w:val="28"/>
                <w:szCs w:val="28"/>
                <w:lang w:val="uk-UA"/>
              </w:rPr>
              <w:t xml:space="preserve">3.1. Діяльність гуртка «Товариство </w:t>
            </w:r>
            <w:proofErr w:type="spellStart"/>
            <w:r w:rsidRPr="00BF4B1E">
              <w:rPr>
                <w:rFonts w:ascii="Times New Roman" w:hAnsi="Times New Roman"/>
                <w:color w:val="1D1B11"/>
                <w:sz w:val="28"/>
                <w:szCs w:val="28"/>
                <w:lang w:val="uk-UA"/>
              </w:rPr>
              <w:t>кохаючих</w:t>
            </w:r>
            <w:proofErr w:type="spellEnd"/>
            <w:r w:rsidRPr="00BF4B1E">
              <w:rPr>
                <w:rFonts w:ascii="Times New Roman" w:hAnsi="Times New Roman"/>
                <w:color w:val="1D1B11"/>
                <w:sz w:val="28"/>
                <w:szCs w:val="28"/>
                <w:lang w:val="uk-UA"/>
              </w:rPr>
              <w:t xml:space="preserve"> рідну мову</w:t>
            </w:r>
            <w:r w:rsidR="00800298">
              <w:rPr>
                <w:rFonts w:ascii="Times New Roman" w:hAnsi="Times New Roman"/>
                <w:color w:val="1D1B11"/>
                <w:sz w:val="28"/>
                <w:szCs w:val="28"/>
                <w:lang w:val="uk-UA"/>
              </w:rPr>
              <w:t>»</w:t>
            </w:r>
            <w:r w:rsidR="002A1F7F">
              <w:rPr>
                <w:rFonts w:ascii="Times New Roman" w:hAnsi="Times New Roman"/>
                <w:color w:val="1D1B11"/>
                <w:sz w:val="28"/>
                <w:szCs w:val="28"/>
                <w:lang w:val="uk-UA"/>
              </w:rPr>
              <w:t>…</w:t>
            </w:r>
            <w:r w:rsidR="003A5B0C">
              <w:rPr>
                <w:rFonts w:ascii="Times New Roman" w:hAnsi="Times New Roman"/>
                <w:color w:val="1D1B11"/>
                <w:sz w:val="28"/>
                <w:szCs w:val="28"/>
                <w:lang w:val="uk-UA"/>
              </w:rPr>
              <w:t>…</w:t>
            </w:r>
            <w:r w:rsidR="002A1F7F">
              <w:rPr>
                <w:rFonts w:ascii="Times New Roman" w:hAnsi="Times New Roman"/>
                <w:color w:val="1D1B11"/>
                <w:sz w:val="28"/>
                <w:szCs w:val="28"/>
                <w:lang w:val="uk-UA"/>
              </w:rPr>
              <w:t>………….</w:t>
            </w:r>
            <w:r w:rsidR="00F06C1E">
              <w:rPr>
                <w:rFonts w:ascii="Times New Roman" w:hAnsi="Times New Roman"/>
                <w:color w:val="1D1B11"/>
                <w:sz w:val="28"/>
                <w:szCs w:val="28"/>
                <w:lang w:val="uk-UA"/>
              </w:rPr>
              <w:t>1</w:t>
            </w:r>
            <w:r w:rsidR="008B6E41">
              <w:rPr>
                <w:rFonts w:ascii="Times New Roman" w:hAnsi="Times New Roman"/>
                <w:color w:val="1D1B11"/>
                <w:sz w:val="28"/>
                <w:szCs w:val="28"/>
                <w:lang w:val="uk-UA"/>
              </w:rPr>
              <w:t>6</w:t>
            </w:r>
          </w:p>
          <w:p w:rsidR="00BF4B1E" w:rsidRPr="00BF4B1E" w:rsidRDefault="00BF4B1E" w:rsidP="00BF4B1E">
            <w:pPr>
              <w:tabs>
                <w:tab w:val="left" w:pos="993"/>
              </w:tabs>
              <w:spacing w:after="0" w:line="360" w:lineRule="auto"/>
              <w:ind w:firstLine="425"/>
              <w:jc w:val="both"/>
              <w:rPr>
                <w:rFonts w:ascii="Times New Roman" w:hAnsi="Times New Roman"/>
                <w:color w:val="1D1B11"/>
                <w:sz w:val="28"/>
                <w:szCs w:val="28"/>
                <w:lang w:val="uk-UA"/>
              </w:rPr>
            </w:pPr>
            <w:r w:rsidRPr="00BF4B1E">
              <w:rPr>
                <w:rFonts w:ascii="Times New Roman" w:hAnsi="Times New Roman"/>
                <w:color w:val="1D1B11"/>
                <w:sz w:val="28"/>
                <w:szCs w:val="28"/>
                <w:lang w:val="uk-UA"/>
              </w:rPr>
              <w:t xml:space="preserve">3.2. Представники інтелігенції Чернігова </w:t>
            </w:r>
            <w:r w:rsidR="00800298">
              <w:rPr>
                <w:rFonts w:ascii="Times New Roman" w:hAnsi="Times New Roman"/>
                <w:color w:val="1D1B11"/>
                <w:sz w:val="28"/>
                <w:szCs w:val="28"/>
                <w:lang w:val="uk-UA"/>
              </w:rPr>
              <w:t>–</w:t>
            </w:r>
            <w:r w:rsidRPr="00BF4B1E">
              <w:rPr>
                <w:rFonts w:ascii="Times New Roman" w:hAnsi="Times New Roman"/>
                <w:color w:val="1D1B11"/>
                <w:sz w:val="28"/>
                <w:szCs w:val="28"/>
                <w:lang w:val="uk-UA"/>
              </w:rPr>
              <w:t xml:space="preserve"> натхненники театральної справи в місті </w:t>
            </w:r>
            <w:r w:rsidR="00B34D73">
              <w:rPr>
                <w:rFonts w:ascii="Times New Roman" w:hAnsi="Times New Roman"/>
                <w:color w:val="1D1B11"/>
                <w:sz w:val="28"/>
                <w:szCs w:val="28"/>
                <w:lang w:val="uk-UA"/>
              </w:rPr>
              <w:t>…………………………………...</w:t>
            </w:r>
            <w:r w:rsidRPr="00BF4B1E">
              <w:rPr>
                <w:rFonts w:ascii="Times New Roman" w:hAnsi="Times New Roman"/>
                <w:color w:val="1D1B11"/>
                <w:sz w:val="28"/>
                <w:szCs w:val="28"/>
                <w:lang w:val="uk-UA"/>
              </w:rPr>
              <w:t>…………</w:t>
            </w:r>
            <w:r w:rsidR="002A1F7F">
              <w:rPr>
                <w:rFonts w:ascii="Times New Roman" w:hAnsi="Times New Roman"/>
                <w:color w:val="1D1B11"/>
                <w:sz w:val="28"/>
                <w:szCs w:val="28"/>
                <w:lang w:val="uk-UA"/>
              </w:rPr>
              <w:t>…………………….</w:t>
            </w:r>
            <w:r w:rsidRPr="00BF4B1E">
              <w:rPr>
                <w:rFonts w:ascii="Times New Roman" w:hAnsi="Times New Roman"/>
                <w:color w:val="1D1B11"/>
                <w:sz w:val="28"/>
                <w:szCs w:val="28"/>
                <w:lang w:val="uk-UA"/>
              </w:rPr>
              <w:t>.</w:t>
            </w:r>
            <w:r w:rsidR="008B6E41">
              <w:rPr>
                <w:rFonts w:ascii="Times New Roman" w:hAnsi="Times New Roman"/>
                <w:color w:val="1D1B11"/>
                <w:sz w:val="28"/>
                <w:szCs w:val="28"/>
                <w:lang w:val="uk-UA"/>
              </w:rPr>
              <w:t>19</w:t>
            </w:r>
          </w:p>
          <w:p w:rsidR="00BF4B1E" w:rsidRPr="00BF4B1E" w:rsidRDefault="00BF4B1E" w:rsidP="00BF4B1E">
            <w:pPr>
              <w:tabs>
                <w:tab w:val="left" w:pos="993"/>
              </w:tabs>
              <w:spacing w:after="0" w:line="360" w:lineRule="auto"/>
              <w:ind w:firstLine="425"/>
              <w:jc w:val="both"/>
              <w:rPr>
                <w:rFonts w:ascii="Times New Roman" w:hAnsi="Times New Roman"/>
                <w:color w:val="1D1B11"/>
                <w:sz w:val="28"/>
                <w:szCs w:val="28"/>
                <w:lang w:val="uk-UA"/>
              </w:rPr>
            </w:pPr>
            <w:r w:rsidRPr="00BF4B1E">
              <w:rPr>
                <w:rFonts w:ascii="Times New Roman" w:hAnsi="Times New Roman"/>
                <w:color w:val="1D1B11"/>
                <w:sz w:val="28"/>
                <w:szCs w:val="28"/>
                <w:lang w:val="uk-UA"/>
              </w:rPr>
              <w:t>3.3. Аматорська вистава «Наталка-Полтавка» І. Котляревського в Чернігові 1862 р. як знакова подія епохи.…………………</w:t>
            </w:r>
            <w:r w:rsidR="002A1F7F">
              <w:rPr>
                <w:rFonts w:ascii="Times New Roman" w:hAnsi="Times New Roman"/>
                <w:color w:val="1D1B11"/>
                <w:sz w:val="28"/>
                <w:szCs w:val="28"/>
                <w:lang w:val="uk-UA"/>
              </w:rPr>
              <w:t>………………….</w:t>
            </w:r>
            <w:r w:rsidRPr="00BF4B1E">
              <w:rPr>
                <w:rFonts w:ascii="Times New Roman" w:hAnsi="Times New Roman"/>
                <w:color w:val="1D1B11"/>
                <w:sz w:val="28"/>
                <w:szCs w:val="28"/>
                <w:lang w:val="uk-UA"/>
              </w:rPr>
              <w:t>...</w:t>
            </w:r>
            <w:r w:rsidR="002D22D9">
              <w:rPr>
                <w:rFonts w:ascii="Times New Roman" w:hAnsi="Times New Roman"/>
                <w:color w:val="1D1B11"/>
                <w:sz w:val="28"/>
                <w:szCs w:val="28"/>
                <w:lang w:val="uk-UA"/>
              </w:rPr>
              <w:t>2</w:t>
            </w:r>
            <w:r w:rsidR="008B6E41">
              <w:rPr>
                <w:rFonts w:ascii="Times New Roman" w:hAnsi="Times New Roman"/>
                <w:color w:val="1D1B11"/>
                <w:sz w:val="28"/>
                <w:szCs w:val="28"/>
                <w:lang w:val="uk-UA"/>
              </w:rPr>
              <w:t>4</w:t>
            </w:r>
          </w:p>
          <w:p w:rsidR="00BF4B1E" w:rsidRPr="00BF4B1E" w:rsidRDefault="00BF4B1E" w:rsidP="00BF4B1E">
            <w:pPr>
              <w:tabs>
                <w:tab w:val="left" w:pos="993"/>
              </w:tabs>
              <w:spacing w:after="0" w:line="360" w:lineRule="auto"/>
              <w:ind w:firstLine="425"/>
              <w:jc w:val="both"/>
              <w:rPr>
                <w:rFonts w:ascii="Times New Roman" w:hAnsi="Times New Roman"/>
                <w:b/>
                <w:color w:val="1D1B11"/>
                <w:sz w:val="28"/>
                <w:szCs w:val="28"/>
                <w:lang w:val="uk-UA"/>
              </w:rPr>
            </w:pPr>
            <w:r w:rsidRPr="00BF4B1E">
              <w:rPr>
                <w:rFonts w:ascii="Times New Roman" w:hAnsi="Times New Roman"/>
                <w:b/>
                <w:color w:val="1D1B11"/>
                <w:sz w:val="28"/>
                <w:szCs w:val="28"/>
                <w:lang w:val="uk-UA"/>
              </w:rPr>
              <w:t>ВИСНОВКИ</w:t>
            </w:r>
            <w:r w:rsidRPr="00BB624B">
              <w:rPr>
                <w:rFonts w:ascii="Times New Roman" w:hAnsi="Times New Roman"/>
                <w:color w:val="1D1B11"/>
                <w:sz w:val="28"/>
                <w:szCs w:val="28"/>
                <w:lang w:val="uk-UA"/>
              </w:rPr>
              <w:t>……………………………………………………………</w:t>
            </w:r>
            <w:r w:rsidR="00940F38">
              <w:rPr>
                <w:rFonts w:ascii="Times New Roman" w:hAnsi="Times New Roman"/>
                <w:color w:val="1D1B11"/>
                <w:sz w:val="28"/>
                <w:szCs w:val="28"/>
                <w:lang w:val="uk-UA"/>
              </w:rPr>
              <w:t>.</w:t>
            </w:r>
            <w:r w:rsidRPr="00BB624B">
              <w:rPr>
                <w:rFonts w:ascii="Times New Roman" w:hAnsi="Times New Roman"/>
                <w:color w:val="1D1B11"/>
                <w:sz w:val="28"/>
                <w:szCs w:val="28"/>
                <w:lang w:val="uk-UA"/>
              </w:rPr>
              <w:t>…..</w:t>
            </w:r>
            <w:bookmarkStart w:id="0" w:name="_GoBack"/>
            <w:bookmarkEnd w:id="0"/>
            <w:r w:rsidRPr="00BB624B">
              <w:rPr>
                <w:rFonts w:ascii="Times New Roman" w:hAnsi="Times New Roman"/>
                <w:color w:val="1D1B11"/>
                <w:sz w:val="28"/>
                <w:szCs w:val="28"/>
                <w:lang w:val="uk-UA"/>
              </w:rPr>
              <w:t>.</w:t>
            </w:r>
            <w:r w:rsidR="008B6E41">
              <w:rPr>
                <w:rFonts w:ascii="Times New Roman" w:hAnsi="Times New Roman"/>
                <w:color w:val="1D1B11"/>
                <w:sz w:val="28"/>
                <w:szCs w:val="28"/>
                <w:lang w:val="uk-UA"/>
              </w:rPr>
              <w:t>29</w:t>
            </w:r>
          </w:p>
          <w:p w:rsidR="00BF4B1E" w:rsidRPr="00BB624B" w:rsidRDefault="00BF4B1E" w:rsidP="00BF4B1E">
            <w:pPr>
              <w:tabs>
                <w:tab w:val="left" w:pos="993"/>
              </w:tabs>
              <w:spacing w:after="0" w:line="360" w:lineRule="auto"/>
              <w:ind w:firstLine="425"/>
              <w:jc w:val="both"/>
              <w:rPr>
                <w:rFonts w:ascii="Times New Roman" w:hAnsi="Times New Roman"/>
                <w:color w:val="1D1B11"/>
                <w:sz w:val="28"/>
                <w:szCs w:val="28"/>
                <w:lang w:val="uk-UA"/>
              </w:rPr>
            </w:pPr>
            <w:r w:rsidRPr="00BF4B1E">
              <w:rPr>
                <w:rFonts w:ascii="Times New Roman" w:hAnsi="Times New Roman"/>
                <w:b/>
                <w:color w:val="1D1B11"/>
                <w:sz w:val="28"/>
                <w:szCs w:val="28"/>
                <w:lang w:val="uk-UA"/>
              </w:rPr>
              <w:t>СПИСОК ВИКОРИСТАНИХ ДЖЕРЕЛ І ДОСЛІДЖЕНЬ</w:t>
            </w:r>
            <w:r w:rsidR="00A16B41">
              <w:rPr>
                <w:rFonts w:ascii="Times New Roman" w:hAnsi="Times New Roman"/>
                <w:color w:val="1D1B11"/>
                <w:sz w:val="28"/>
                <w:szCs w:val="28"/>
                <w:lang w:val="uk-UA"/>
              </w:rPr>
              <w:t>…</w:t>
            </w:r>
            <w:r w:rsidR="003A5B0C">
              <w:rPr>
                <w:rFonts w:ascii="Times New Roman" w:hAnsi="Times New Roman"/>
                <w:color w:val="1D1B11"/>
                <w:sz w:val="28"/>
                <w:szCs w:val="28"/>
                <w:lang w:val="uk-UA"/>
              </w:rPr>
              <w:t>.</w:t>
            </w:r>
            <w:r w:rsidR="00A16B41">
              <w:rPr>
                <w:rFonts w:ascii="Times New Roman" w:hAnsi="Times New Roman"/>
                <w:color w:val="1D1B11"/>
                <w:sz w:val="28"/>
                <w:szCs w:val="28"/>
                <w:lang w:val="uk-UA"/>
              </w:rPr>
              <w:t>...………3</w:t>
            </w:r>
            <w:r w:rsidR="008B6E41">
              <w:rPr>
                <w:rFonts w:ascii="Times New Roman" w:hAnsi="Times New Roman"/>
                <w:color w:val="1D1B11"/>
                <w:sz w:val="28"/>
                <w:szCs w:val="28"/>
                <w:lang w:val="uk-UA"/>
              </w:rPr>
              <w:t>1</w:t>
            </w:r>
          </w:p>
          <w:p w:rsidR="00BF4B1E" w:rsidRPr="008D427F" w:rsidRDefault="00BF4B1E" w:rsidP="00BF4B1E">
            <w:pPr>
              <w:tabs>
                <w:tab w:val="left" w:pos="993"/>
              </w:tabs>
              <w:spacing w:after="0" w:line="360" w:lineRule="auto"/>
              <w:jc w:val="both"/>
              <w:rPr>
                <w:rFonts w:ascii="Times New Roman" w:hAnsi="Times New Roman"/>
                <w:color w:val="1D1B11"/>
                <w:sz w:val="28"/>
                <w:szCs w:val="28"/>
                <w:lang w:val="uk-UA"/>
              </w:rPr>
            </w:pPr>
          </w:p>
        </w:tc>
        <w:tc>
          <w:tcPr>
            <w:tcW w:w="519" w:type="dxa"/>
          </w:tcPr>
          <w:p w:rsidR="005B1ED5" w:rsidRPr="008D427F" w:rsidRDefault="005B1ED5" w:rsidP="003E441E">
            <w:pPr>
              <w:tabs>
                <w:tab w:val="left" w:pos="993"/>
              </w:tabs>
              <w:spacing w:after="0" w:line="360" w:lineRule="auto"/>
              <w:ind w:firstLine="11"/>
              <w:jc w:val="center"/>
              <w:rPr>
                <w:rFonts w:ascii="Times New Roman" w:hAnsi="Times New Roman"/>
                <w:color w:val="1D1B11"/>
                <w:sz w:val="28"/>
                <w:szCs w:val="28"/>
                <w:lang w:val="uk-UA"/>
              </w:rPr>
            </w:pPr>
          </w:p>
        </w:tc>
      </w:tr>
    </w:tbl>
    <w:p w:rsidR="002A1F7F" w:rsidRDefault="002A1F7F" w:rsidP="00BF4B1E">
      <w:pPr>
        <w:pStyle w:val="a3"/>
        <w:spacing w:line="360" w:lineRule="auto"/>
        <w:jc w:val="center"/>
        <w:rPr>
          <w:rFonts w:ascii="Times New Roman" w:hAnsi="Times New Roman" w:cs="Times New Roman"/>
          <w:b/>
          <w:sz w:val="28"/>
          <w:lang w:val="uk-UA"/>
        </w:rPr>
      </w:pPr>
    </w:p>
    <w:p w:rsidR="002A1F7F" w:rsidRDefault="002A1F7F" w:rsidP="00BF4B1E">
      <w:pPr>
        <w:pStyle w:val="a3"/>
        <w:spacing w:line="360" w:lineRule="auto"/>
        <w:jc w:val="center"/>
        <w:rPr>
          <w:rFonts w:ascii="Times New Roman" w:hAnsi="Times New Roman" w:cs="Times New Roman"/>
          <w:b/>
          <w:sz w:val="28"/>
          <w:lang w:val="uk-UA"/>
        </w:rPr>
      </w:pPr>
    </w:p>
    <w:p w:rsidR="002A1F7F" w:rsidRDefault="002A1F7F" w:rsidP="00BF4B1E">
      <w:pPr>
        <w:pStyle w:val="a3"/>
        <w:spacing w:line="360" w:lineRule="auto"/>
        <w:jc w:val="center"/>
        <w:rPr>
          <w:rFonts w:ascii="Times New Roman" w:hAnsi="Times New Roman" w:cs="Times New Roman"/>
          <w:b/>
          <w:sz w:val="28"/>
          <w:lang w:val="uk-UA"/>
        </w:rPr>
      </w:pPr>
    </w:p>
    <w:p w:rsidR="002A1F7F" w:rsidRDefault="002A1F7F" w:rsidP="00BF4B1E">
      <w:pPr>
        <w:pStyle w:val="a3"/>
        <w:spacing w:line="360" w:lineRule="auto"/>
        <w:jc w:val="center"/>
        <w:rPr>
          <w:rFonts w:ascii="Times New Roman" w:hAnsi="Times New Roman" w:cs="Times New Roman"/>
          <w:b/>
          <w:sz w:val="28"/>
          <w:lang w:val="uk-UA"/>
        </w:rPr>
      </w:pPr>
    </w:p>
    <w:p w:rsidR="002A1F7F" w:rsidRDefault="002A1F7F" w:rsidP="00BF4B1E">
      <w:pPr>
        <w:pStyle w:val="a3"/>
        <w:spacing w:line="360" w:lineRule="auto"/>
        <w:jc w:val="center"/>
        <w:rPr>
          <w:rFonts w:ascii="Times New Roman" w:hAnsi="Times New Roman" w:cs="Times New Roman"/>
          <w:b/>
          <w:sz w:val="28"/>
          <w:lang w:val="uk-UA"/>
        </w:rPr>
      </w:pPr>
    </w:p>
    <w:p w:rsidR="002A1F7F" w:rsidRDefault="002A1F7F" w:rsidP="00BF4B1E">
      <w:pPr>
        <w:pStyle w:val="a3"/>
        <w:spacing w:line="360" w:lineRule="auto"/>
        <w:jc w:val="center"/>
        <w:rPr>
          <w:rFonts w:ascii="Times New Roman" w:hAnsi="Times New Roman" w:cs="Times New Roman"/>
          <w:b/>
          <w:sz w:val="28"/>
          <w:lang w:val="uk-UA"/>
        </w:rPr>
      </w:pPr>
    </w:p>
    <w:p w:rsidR="00800298" w:rsidRDefault="00800298" w:rsidP="00BF4B1E">
      <w:pPr>
        <w:pStyle w:val="a3"/>
        <w:spacing w:line="360" w:lineRule="auto"/>
        <w:jc w:val="center"/>
        <w:rPr>
          <w:rFonts w:ascii="Times New Roman" w:hAnsi="Times New Roman" w:cs="Times New Roman"/>
          <w:b/>
          <w:sz w:val="28"/>
          <w:lang w:val="uk-UA"/>
        </w:rPr>
      </w:pPr>
    </w:p>
    <w:p w:rsidR="004044AA" w:rsidRPr="008D427F" w:rsidRDefault="004044AA" w:rsidP="00BF4B1E">
      <w:pPr>
        <w:pStyle w:val="a3"/>
        <w:spacing w:line="360" w:lineRule="auto"/>
        <w:jc w:val="center"/>
        <w:rPr>
          <w:rFonts w:ascii="Times New Roman" w:hAnsi="Times New Roman" w:cs="Times New Roman"/>
          <w:b/>
          <w:sz w:val="28"/>
          <w:lang w:val="uk-UA"/>
        </w:rPr>
      </w:pPr>
      <w:r w:rsidRPr="008D427F">
        <w:rPr>
          <w:rFonts w:ascii="Times New Roman" w:hAnsi="Times New Roman" w:cs="Times New Roman"/>
          <w:b/>
          <w:sz w:val="28"/>
          <w:lang w:val="uk-UA"/>
        </w:rPr>
        <w:lastRenderedPageBreak/>
        <w:t>ВСТУП</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b/>
          <w:sz w:val="28"/>
          <w:szCs w:val="28"/>
          <w:lang w:val="uk-UA"/>
        </w:rPr>
        <w:t>Актуальність теми.</w:t>
      </w:r>
      <w:r w:rsidRPr="008066D8">
        <w:rPr>
          <w:rFonts w:ascii="Times New Roman" w:hAnsi="Times New Roman" w:cs="Times New Roman"/>
          <w:sz w:val="28"/>
          <w:szCs w:val="28"/>
          <w:lang w:val="uk-UA"/>
        </w:rPr>
        <w:t xml:space="preserve"> Історія ідей нерозривно пов’язана з процесом творчої діяльності людини. Театр як одна з дієвих форм спілкування митця з публікою у різні епохи був засобом висловлення певних </w:t>
      </w:r>
      <w:r w:rsidR="00EE2869">
        <w:rPr>
          <w:rFonts w:ascii="Times New Roman" w:hAnsi="Times New Roman" w:cs="Times New Roman"/>
          <w:sz w:val="28"/>
          <w:szCs w:val="28"/>
          <w:lang w:val="uk-UA"/>
        </w:rPr>
        <w:t>думок</w:t>
      </w:r>
      <w:r w:rsidRPr="008066D8">
        <w:rPr>
          <w:rFonts w:ascii="Times New Roman" w:hAnsi="Times New Roman" w:cs="Times New Roman"/>
          <w:sz w:val="28"/>
          <w:szCs w:val="28"/>
          <w:lang w:val="uk-UA"/>
        </w:rPr>
        <w:t xml:space="preserve"> та переконань, саме тому дослідження конкретно-історичних форм розвитку театрального мистецтва дозволяє усвідомити стан суспільно-політичної думки відповідної доби. </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sz w:val="28"/>
          <w:szCs w:val="28"/>
          <w:lang w:val="uk-UA"/>
        </w:rPr>
        <w:t xml:space="preserve">На першому етапі розгортання </w:t>
      </w:r>
      <w:proofErr w:type="spellStart"/>
      <w:r w:rsidRPr="008066D8">
        <w:rPr>
          <w:rFonts w:ascii="Times New Roman" w:hAnsi="Times New Roman" w:cs="Times New Roman"/>
          <w:sz w:val="28"/>
          <w:szCs w:val="28"/>
          <w:lang w:val="uk-UA"/>
        </w:rPr>
        <w:t>громадівського</w:t>
      </w:r>
      <w:proofErr w:type="spellEnd"/>
      <w:r w:rsidRPr="008066D8">
        <w:rPr>
          <w:rFonts w:ascii="Times New Roman" w:hAnsi="Times New Roman" w:cs="Times New Roman"/>
          <w:sz w:val="28"/>
          <w:szCs w:val="28"/>
          <w:lang w:val="uk-UA"/>
        </w:rPr>
        <w:t xml:space="preserve"> руху в Україні (межа 1850 х – 1860 х років) театральне мистецтво стало формою маніфестації ідей демократичної, національно орієнтованої інтелігенції. Діяльність аматорських театральних колективів в окремих регіонах України у складі Російської імперії протиставлялася не </w:t>
      </w:r>
      <w:r w:rsidR="00800298">
        <w:rPr>
          <w:rFonts w:ascii="Times New Roman" w:hAnsi="Times New Roman" w:cs="Times New Roman"/>
          <w:sz w:val="28"/>
          <w:szCs w:val="28"/>
          <w:lang w:val="uk-UA"/>
        </w:rPr>
        <w:t>лише</w:t>
      </w:r>
      <w:r w:rsidRPr="008066D8">
        <w:rPr>
          <w:rFonts w:ascii="Times New Roman" w:hAnsi="Times New Roman" w:cs="Times New Roman"/>
          <w:sz w:val="28"/>
          <w:szCs w:val="28"/>
          <w:lang w:val="uk-UA"/>
        </w:rPr>
        <w:t xml:space="preserve"> культурно-державницькій політиці імперської верхівки, але настроям тієї частини тогочасного суспільства, яка була переконана, що результатом розвитку української культури стане руйнація державно-політичної єдності імперії. </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sz w:val="28"/>
          <w:szCs w:val="28"/>
          <w:lang w:val="uk-UA"/>
        </w:rPr>
        <w:t xml:space="preserve">Демократично налаштована інтелігенція розглядала театральну справу як один із </w:t>
      </w:r>
      <w:r w:rsidR="00800298">
        <w:rPr>
          <w:rFonts w:ascii="Times New Roman" w:hAnsi="Times New Roman" w:cs="Times New Roman"/>
          <w:sz w:val="28"/>
          <w:szCs w:val="28"/>
          <w:lang w:val="uk-UA"/>
        </w:rPr>
        <w:t>вагомих</w:t>
      </w:r>
      <w:r w:rsidRPr="008066D8">
        <w:rPr>
          <w:rFonts w:ascii="Times New Roman" w:hAnsi="Times New Roman" w:cs="Times New Roman"/>
          <w:sz w:val="28"/>
          <w:szCs w:val="28"/>
          <w:lang w:val="uk-UA"/>
        </w:rPr>
        <w:t xml:space="preserve"> важелів суспільного впливу. У кожному з регіонів України аматорський театральний рух початку 1860</w:t>
      </w:r>
      <w:r w:rsidR="00FD24E2">
        <w:rPr>
          <w:rFonts w:ascii="Times New Roman" w:hAnsi="Times New Roman" w:cs="Times New Roman"/>
          <w:sz w:val="28"/>
          <w:szCs w:val="28"/>
          <w:lang w:val="uk-UA"/>
        </w:rPr>
        <w:t>-</w:t>
      </w:r>
      <w:r w:rsidRPr="008066D8">
        <w:rPr>
          <w:rFonts w:ascii="Times New Roman" w:hAnsi="Times New Roman" w:cs="Times New Roman"/>
          <w:sz w:val="28"/>
          <w:szCs w:val="28"/>
          <w:lang w:val="uk-UA"/>
        </w:rPr>
        <w:t>х років мав свої ознаки. Особливістю розвитку цього явища у Чернігові цього часу стала підтримка його тими представниками громадськості, котрі позиціонувал</w:t>
      </w:r>
      <w:r w:rsidR="00FD24E2">
        <w:rPr>
          <w:rFonts w:ascii="Times New Roman" w:hAnsi="Times New Roman" w:cs="Times New Roman"/>
          <w:sz w:val="28"/>
          <w:szCs w:val="28"/>
          <w:lang w:val="uk-UA"/>
        </w:rPr>
        <w:t>и</w:t>
      </w:r>
      <w:r w:rsidRPr="008066D8">
        <w:rPr>
          <w:rFonts w:ascii="Times New Roman" w:hAnsi="Times New Roman" w:cs="Times New Roman"/>
          <w:sz w:val="28"/>
          <w:szCs w:val="28"/>
          <w:lang w:val="uk-UA"/>
        </w:rPr>
        <w:t xml:space="preserve"> себе захисник</w:t>
      </w:r>
      <w:r w:rsidR="00FD24E2">
        <w:rPr>
          <w:rFonts w:ascii="Times New Roman" w:hAnsi="Times New Roman" w:cs="Times New Roman"/>
          <w:sz w:val="28"/>
          <w:szCs w:val="28"/>
          <w:lang w:val="uk-UA"/>
        </w:rPr>
        <w:t>ами</w:t>
      </w:r>
      <w:r w:rsidRPr="008066D8">
        <w:rPr>
          <w:rFonts w:ascii="Times New Roman" w:hAnsi="Times New Roman" w:cs="Times New Roman"/>
          <w:sz w:val="28"/>
          <w:szCs w:val="28"/>
          <w:lang w:val="uk-UA"/>
        </w:rPr>
        <w:t xml:space="preserve"> рідної мови та народної культури як підґрунтя національної ідентичності. Розгляд відповідності між суспільними настроями та формами творчої активності їхніх носіїв надасть можливість відтворити картину життєдіяльності інтелігенції Чернігова у контексті тих національно-демократичних процесів, що розгортались в Україні 1860</w:t>
      </w:r>
      <w:r w:rsidR="00FD24E2">
        <w:rPr>
          <w:rFonts w:ascii="Times New Roman" w:hAnsi="Times New Roman" w:cs="Times New Roman"/>
          <w:sz w:val="28"/>
          <w:szCs w:val="28"/>
          <w:lang w:val="uk-UA"/>
        </w:rPr>
        <w:t>-</w:t>
      </w:r>
      <w:r w:rsidRPr="008066D8">
        <w:rPr>
          <w:rFonts w:ascii="Times New Roman" w:hAnsi="Times New Roman" w:cs="Times New Roman"/>
          <w:sz w:val="28"/>
          <w:szCs w:val="28"/>
          <w:lang w:val="uk-UA"/>
        </w:rPr>
        <w:t xml:space="preserve">х років. Саме цим, на нашу думку, обумовлюється актуальність обраної нами теми </w:t>
      </w:r>
      <w:r w:rsidR="00800298">
        <w:rPr>
          <w:rFonts w:ascii="Times New Roman" w:hAnsi="Times New Roman" w:cs="Times New Roman"/>
          <w:sz w:val="28"/>
          <w:szCs w:val="28"/>
          <w:lang w:val="uk-UA"/>
        </w:rPr>
        <w:t>дослідження</w:t>
      </w:r>
      <w:r w:rsidRPr="008066D8">
        <w:rPr>
          <w:rFonts w:ascii="Times New Roman" w:hAnsi="Times New Roman" w:cs="Times New Roman"/>
          <w:sz w:val="28"/>
          <w:szCs w:val="28"/>
          <w:lang w:val="uk-UA"/>
        </w:rPr>
        <w:t xml:space="preserve"> «Аматорський театр Чернігова як вияв </w:t>
      </w:r>
      <w:proofErr w:type="spellStart"/>
      <w:r w:rsidRPr="008066D8">
        <w:rPr>
          <w:rFonts w:ascii="Times New Roman" w:hAnsi="Times New Roman" w:cs="Times New Roman"/>
          <w:sz w:val="28"/>
          <w:szCs w:val="28"/>
          <w:lang w:val="uk-UA"/>
        </w:rPr>
        <w:t>громадівського</w:t>
      </w:r>
      <w:proofErr w:type="spellEnd"/>
      <w:r w:rsidRPr="008066D8">
        <w:rPr>
          <w:rFonts w:ascii="Times New Roman" w:hAnsi="Times New Roman" w:cs="Times New Roman"/>
          <w:sz w:val="28"/>
          <w:szCs w:val="28"/>
          <w:lang w:val="uk-UA"/>
        </w:rPr>
        <w:t xml:space="preserve"> руху: 1860</w:t>
      </w:r>
      <w:r w:rsidR="00800298">
        <w:rPr>
          <w:rFonts w:ascii="Times New Roman" w:hAnsi="Times New Roman" w:cs="Times New Roman"/>
          <w:sz w:val="28"/>
          <w:szCs w:val="28"/>
          <w:lang w:val="uk-UA"/>
        </w:rPr>
        <w:noBreakHyphen/>
      </w:r>
      <w:r w:rsidRPr="008066D8">
        <w:rPr>
          <w:rFonts w:ascii="Times New Roman" w:hAnsi="Times New Roman" w:cs="Times New Roman"/>
          <w:sz w:val="28"/>
          <w:szCs w:val="28"/>
          <w:lang w:val="uk-UA"/>
        </w:rPr>
        <w:t>ті роки».</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b/>
          <w:sz w:val="28"/>
          <w:szCs w:val="28"/>
          <w:lang w:val="uk-UA"/>
        </w:rPr>
        <w:t>Об’єкт дослідження:</w:t>
      </w:r>
      <w:r w:rsidRPr="008066D8">
        <w:rPr>
          <w:rFonts w:ascii="Times New Roman" w:hAnsi="Times New Roman" w:cs="Times New Roman"/>
          <w:sz w:val="28"/>
          <w:szCs w:val="28"/>
          <w:lang w:val="uk-UA"/>
        </w:rPr>
        <w:t xml:space="preserve"> процес розвитку театральної справи в Україні другої половині ХІХ ст.</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b/>
          <w:sz w:val="28"/>
          <w:szCs w:val="28"/>
          <w:lang w:val="uk-UA"/>
        </w:rPr>
        <w:lastRenderedPageBreak/>
        <w:t>Предмет дослідження:</w:t>
      </w:r>
      <w:r w:rsidRPr="008066D8">
        <w:rPr>
          <w:rFonts w:ascii="Times New Roman" w:hAnsi="Times New Roman" w:cs="Times New Roman"/>
          <w:sz w:val="28"/>
          <w:szCs w:val="28"/>
          <w:lang w:val="uk-UA"/>
        </w:rPr>
        <w:t xml:space="preserve"> аматорський театральний рух в Чернігові початку 1860</w:t>
      </w:r>
      <w:r w:rsidR="003717E1" w:rsidRPr="008066D8">
        <w:rPr>
          <w:rFonts w:ascii="Times New Roman" w:hAnsi="Times New Roman" w:cs="Times New Roman"/>
          <w:sz w:val="28"/>
          <w:szCs w:val="28"/>
          <w:lang w:val="uk-UA"/>
        </w:rPr>
        <w:t>-</w:t>
      </w:r>
      <w:r w:rsidRPr="008066D8">
        <w:rPr>
          <w:rFonts w:ascii="Times New Roman" w:hAnsi="Times New Roman" w:cs="Times New Roman"/>
          <w:sz w:val="28"/>
          <w:szCs w:val="28"/>
          <w:lang w:val="uk-UA"/>
        </w:rPr>
        <w:t>х років.</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b/>
          <w:sz w:val="28"/>
          <w:szCs w:val="28"/>
          <w:lang w:val="uk-UA"/>
        </w:rPr>
        <w:t>Мета роботи:</w:t>
      </w:r>
      <w:r w:rsidRPr="008066D8">
        <w:rPr>
          <w:rFonts w:ascii="Times New Roman" w:hAnsi="Times New Roman" w:cs="Times New Roman"/>
          <w:sz w:val="28"/>
          <w:szCs w:val="28"/>
          <w:lang w:val="uk-UA"/>
        </w:rPr>
        <w:t xml:space="preserve"> проаналізувати діяльність аматорського театрального колективу, створеного інтелігенцією Чернігова на початку 1860 х років, у контексті розгортання руху «громад» </w:t>
      </w:r>
      <w:r w:rsidR="00800298">
        <w:rPr>
          <w:rFonts w:ascii="Times New Roman" w:hAnsi="Times New Roman" w:cs="Times New Roman"/>
          <w:sz w:val="28"/>
          <w:szCs w:val="28"/>
          <w:lang w:val="uk-UA"/>
        </w:rPr>
        <w:t>в Україні.</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sz w:val="28"/>
          <w:szCs w:val="28"/>
          <w:lang w:val="uk-UA"/>
        </w:rPr>
        <w:t>Сформульована у такий спосіб мета потребує вирішення низки завдань:</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sz w:val="28"/>
          <w:szCs w:val="28"/>
          <w:lang w:val="uk-UA"/>
        </w:rPr>
        <w:t>–</w:t>
      </w:r>
      <w:r w:rsidRPr="008066D8">
        <w:rPr>
          <w:rFonts w:ascii="Times New Roman" w:hAnsi="Times New Roman" w:cs="Times New Roman"/>
          <w:sz w:val="28"/>
          <w:szCs w:val="28"/>
          <w:lang w:val="uk-UA"/>
        </w:rPr>
        <w:tab/>
        <w:t>проаналізувати історіографію та джерельну базу проблеми;</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sz w:val="28"/>
          <w:szCs w:val="28"/>
          <w:lang w:val="uk-UA"/>
        </w:rPr>
        <w:t>–</w:t>
      </w:r>
      <w:r w:rsidRPr="008066D8">
        <w:rPr>
          <w:rFonts w:ascii="Times New Roman" w:hAnsi="Times New Roman" w:cs="Times New Roman"/>
          <w:sz w:val="28"/>
          <w:szCs w:val="28"/>
          <w:lang w:val="uk-UA"/>
        </w:rPr>
        <w:tab/>
        <w:t xml:space="preserve">визначити особливості процесу культурно-національного відродження в Україні у другій половині XIX ст. у зв’язку із </w:t>
      </w:r>
      <w:r w:rsidR="00800298">
        <w:rPr>
          <w:rFonts w:ascii="Times New Roman" w:hAnsi="Times New Roman" w:cs="Times New Roman"/>
          <w:sz w:val="28"/>
          <w:szCs w:val="28"/>
          <w:lang w:val="uk-UA"/>
        </w:rPr>
        <w:t xml:space="preserve">поширенням </w:t>
      </w:r>
      <w:proofErr w:type="spellStart"/>
      <w:r w:rsidRPr="008066D8">
        <w:rPr>
          <w:rFonts w:ascii="Times New Roman" w:hAnsi="Times New Roman" w:cs="Times New Roman"/>
          <w:sz w:val="28"/>
          <w:szCs w:val="28"/>
          <w:lang w:val="uk-UA"/>
        </w:rPr>
        <w:t>громадівського</w:t>
      </w:r>
      <w:proofErr w:type="spellEnd"/>
      <w:r w:rsidRPr="008066D8">
        <w:rPr>
          <w:rFonts w:ascii="Times New Roman" w:hAnsi="Times New Roman" w:cs="Times New Roman"/>
          <w:sz w:val="28"/>
          <w:szCs w:val="28"/>
          <w:lang w:val="uk-UA"/>
        </w:rPr>
        <w:t xml:space="preserve"> руху;</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sz w:val="28"/>
          <w:szCs w:val="28"/>
          <w:lang w:val="uk-UA"/>
        </w:rPr>
        <w:t>–</w:t>
      </w:r>
      <w:r w:rsidRPr="008066D8">
        <w:rPr>
          <w:rFonts w:ascii="Times New Roman" w:hAnsi="Times New Roman" w:cs="Times New Roman"/>
          <w:sz w:val="28"/>
          <w:szCs w:val="28"/>
          <w:lang w:val="uk-UA"/>
        </w:rPr>
        <w:tab/>
        <w:t xml:space="preserve">розглянути умови розвитку театральної справи в Наддніпрянській Україні та особливості діяльності аматорських колективів наприкінці 1850 х на початку 1860 х років; </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sz w:val="28"/>
          <w:szCs w:val="28"/>
          <w:lang w:val="uk-UA"/>
        </w:rPr>
        <w:t>–</w:t>
      </w:r>
      <w:r w:rsidRPr="008066D8">
        <w:rPr>
          <w:rFonts w:ascii="Times New Roman" w:hAnsi="Times New Roman" w:cs="Times New Roman"/>
          <w:sz w:val="28"/>
          <w:szCs w:val="28"/>
          <w:lang w:val="uk-UA"/>
        </w:rPr>
        <w:tab/>
        <w:t xml:space="preserve">виокремити культурно-просвітницький аспект діяльності гуртка «Товариство </w:t>
      </w:r>
      <w:proofErr w:type="spellStart"/>
      <w:r w:rsidRPr="008066D8">
        <w:rPr>
          <w:rFonts w:ascii="Times New Roman" w:hAnsi="Times New Roman" w:cs="Times New Roman"/>
          <w:sz w:val="28"/>
          <w:szCs w:val="28"/>
          <w:lang w:val="uk-UA"/>
        </w:rPr>
        <w:t>кохаючих</w:t>
      </w:r>
      <w:proofErr w:type="spellEnd"/>
      <w:r w:rsidRPr="008066D8">
        <w:rPr>
          <w:rFonts w:ascii="Times New Roman" w:hAnsi="Times New Roman" w:cs="Times New Roman"/>
          <w:sz w:val="28"/>
          <w:szCs w:val="28"/>
          <w:lang w:val="uk-UA"/>
        </w:rPr>
        <w:t xml:space="preserve"> рідну мову» у Чернігові; </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sz w:val="28"/>
          <w:szCs w:val="28"/>
          <w:lang w:val="uk-UA"/>
        </w:rPr>
        <w:t>–</w:t>
      </w:r>
      <w:r w:rsidRPr="008066D8">
        <w:rPr>
          <w:rFonts w:ascii="Times New Roman" w:hAnsi="Times New Roman" w:cs="Times New Roman"/>
          <w:sz w:val="28"/>
          <w:szCs w:val="28"/>
          <w:lang w:val="uk-UA"/>
        </w:rPr>
        <w:tab/>
      </w:r>
      <w:r w:rsidR="00800298">
        <w:rPr>
          <w:rFonts w:ascii="Times New Roman" w:hAnsi="Times New Roman" w:cs="Times New Roman"/>
          <w:sz w:val="28"/>
          <w:szCs w:val="28"/>
          <w:lang w:val="uk-UA"/>
        </w:rPr>
        <w:t>презентувати</w:t>
      </w:r>
      <w:r w:rsidRPr="008066D8">
        <w:rPr>
          <w:rFonts w:ascii="Times New Roman" w:hAnsi="Times New Roman" w:cs="Times New Roman"/>
          <w:sz w:val="28"/>
          <w:szCs w:val="28"/>
          <w:lang w:val="uk-UA"/>
        </w:rPr>
        <w:t xml:space="preserve"> очільників демократично орієнтованої театральної роботи в Чернігові початку 1860 х років;</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sz w:val="28"/>
          <w:szCs w:val="28"/>
          <w:lang w:val="uk-UA"/>
        </w:rPr>
        <w:t>–</w:t>
      </w:r>
      <w:r w:rsidRPr="008066D8">
        <w:rPr>
          <w:rFonts w:ascii="Times New Roman" w:hAnsi="Times New Roman" w:cs="Times New Roman"/>
          <w:sz w:val="28"/>
          <w:szCs w:val="28"/>
          <w:lang w:val="uk-UA"/>
        </w:rPr>
        <w:tab/>
      </w:r>
      <w:r w:rsidR="00800298">
        <w:rPr>
          <w:rFonts w:ascii="Times New Roman" w:hAnsi="Times New Roman" w:cs="Times New Roman"/>
          <w:sz w:val="28"/>
          <w:szCs w:val="28"/>
          <w:lang w:val="uk-UA"/>
        </w:rPr>
        <w:t xml:space="preserve">охарактеризувати </w:t>
      </w:r>
      <w:r w:rsidRPr="008066D8">
        <w:rPr>
          <w:rFonts w:ascii="Times New Roman" w:hAnsi="Times New Roman" w:cs="Times New Roman"/>
          <w:sz w:val="28"/>
          <w:szCs w:val="28"/>
          <w:lang w:val="uk-UA"/>
        </w:rPr>
        <w:t xml:space="preserve"> виставу </w:t>
      </w:r>
      <w:r w:rsidR="00263C9E">
        <w:rPr>
          <w:rFonts w:ascii="Times New Roman" w:hAnsi="Times New Roman" w:cs="Times New Roman"/>
          <w:sz w:val="28"/>
          <w:szCs w:val="28"/>
          <w:lang w:val="uk-UA"/>
        </w:rPr>
        <w:t xml:space="preserve">за п’єсою </w:t>
      </w:r>
      <w:r w:rsidRPr="008066D8">
        <w:rPr>
          <w:rFonts w:ascii="Times New Roman" w:hAnsi="Times New Roman" w:cs="Times New Roman"/>
          <w:sz w:val="28"/>
          <w:szCs w:val="28"/>
          <w:lang w:val="uk-UA"/>
        </w:rPr>
        <w:t>«Наталка Полтавка</w:t>
      </w:r>
      <w:r w:rsidR="00263C9E">
        <w:rPr>
          <w:rFonts w:ascii="Times New Roman" w:hAnsi="Times New Roman" w:cs="Times New Roman"/>
          <w:sz w:val="28"/>
          <w:szCs w:val="28"/>
          <w:lang w:val="uk-UA"/>
        </w:rPr>
        <w:t>»</w:t>
      </w:r>
      <w:r w:rsidRPr="008066D8">
        <w:rPr>
          <w:rFonts w:ascii="Times New Roman" w:hAnsi="Times New Roman" w:cs="Times New Roman"/>
          <w:sz w:val="28"/>
          <w:szCs w:val="28"/>
          <w:lang w:val="uk-UA"/>
        </w:rPr>
        <w:t xml:space="preserve"> у Чернігові 1862 року як знакову подію епохи.</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b/>
          <w:sz w:val="28"/>
          <w:szCs w:val="28"/>
          <w:lang w:val="uk-UA"/>
        </w:rPr>
        <w:t>Хронологічні межі дослідження</w:t>
      </w:r>
      <w:r w:rsidRPr="008066D8">
        <w:rPr>
          <w:rFonts w:ascii="Times New Roman" w:hAnsi="Times New Roman" w:cs="Times New Roman"/>
          <w:sz w:val="28"/>
          <w:szCs w:val="28"/>
          <w:lang w:val="uk-UA"/>
        </w:rPr>
        <w:t xml:space="preserve"> охоплюють період з 1859 до 1863 років.  Нижня межа вказує на час, коли в Наддніпрянський Україні активізується діяльність демократично налаштованої інтелігенції, верхня межа визначена роком наступу імперського уряду на громадівський рух в Україні, внаслідок чого його було тимчасово згорнуто. Але </w:t>
      </w:r>
      <w:r w:rsidR="00263C9E">
        <w:rPr>
          <w:rFonts w:ascii="Times New Roman" w:hAnsi="Times New Roman" w:cs="Times New Roman"/>
          <w:sz w:val="28"/>
          <w:szCs w:val="28"/>
          <w:lang w:val="uk-UA"/>
        </w:rPr>
        <w:t xml:space="preserve">зазначимо, що </w:t>
      </w:r>
      <w:r w:rsidRPr="008066D8">
        <w:rPr>
          <w:rFonts w:ascii="Times New Roman" w:hAnsi="Times New Roman" w:cs="Times New Roman"/>
          <w:sz w:val="28"/>
          <w:szCs w:val="28"/>
          <w:lang w:val="uk-UA"/>
        </w:rPr>
        <w:t xml:space="preserve">реалізація </w:t>
      </w:r>
      <w:r w:rsidR="00263C9E">
        <w:rPr>
          <w:rFonts w:ascii="Times New Roman" w:hAnsi="Times New Roman" w:cs="Times New Roman"/>
          <w:sz w:val="28"/>
          <w:szCs w:val="28"/>
          <w:lang w:val="uk-UA"/>
        </w:rPr>
        <w:t xml:space="preserve">завдань </w:t>
      </w:r>
      <w:r w:rsidRPr="008066D8">
        <w:rPr>
          <w:rFonts w:ascii="Times New Roman" w:hAnsi="Times New Roman" w:cs="Times New Roman"/>
          <w:sz w:val="28"/>
          <w:szCs w:val="28"/>
          <w:lang w:val="uk-UA"/>
        </w:rPr>
        <w:t xml:space="preserve">дослідження потребувала часткового виходу за ці межі. </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b/>
          <w:sz w:val="28"/>
          <w:szCs w:val="28"/>
          <w:lang w:val="uk-UA"/>
        </w:rPr>
        <w:t>Географічні межі дослідження:</w:t>
      </w:r>
      <w:r w:rsidRPr="008066D8">
        <w:rPr>
          <w:rFonts w:ascii="Times New Roman" w:hAnsi="Times New Roman" w:cs="Times New Roman"/>
          <w:sz w:val="28"/>
          <w:szCs w:val="28"/>
          <w:lang w:val="uk-UA"/>
        </w:rPr>
        <w:t xml:space="preserve"> Наддніпрянська Україна загалом та місто Чернігів зокрема</w:t>
      </w:r>
      <w:r w:rsidR="003717E1" w:rsidRPr="008066D8">
        <w:rPr>
          <w:rFonts w:ascii="Times New Roman" w:hAnsi="Times New Roman" w:cs="Times New Roman"/>
          <w:sz w:val="28"/>
          <w:szCs w:val="28"/>
          <w:lang w:val="uk-UA"/>
        </w:rPr>
        <w:t>.</w:t>
      </w:r>
    </w:p>
    <w:p w:rsidR="00BF4B1E" w:rsidRPr="008066D8" w:rsidRDefault="00BF4B1E" w:rsidP="008066D8">
      <w:pPr>
        <w:spacing w:after="0" w:line="360" w:lineRule="auto"/>
        <w:ind w:firstLine="709"/>
        <w:jc w:val="both"/>
        <w:rPr>
          <w:rFonts w:ascii="Times New Roman" w:hAnsi="Times New Roman" w:cs="Times New Roman"/>
          <w:b/>
          <w:sz w:val="28"/>
          <w:szCs w:val="28"/>
          <w:lang w:val="uk-UA"/>
        </w:rPr>
      </w:pPr>
      <w:r w:rsidRPr="008066D8">
        <w:rPr>
          <w:rFonts w:ascii="Times New Roman" w:hAnsi="Times New Roman" w:cs="Times New Roman"/>
          <w:b/>
          <w:sz w:val="28"/>
          <w:szCs w:val="28"/>
          <w:lang w:val="uk-UA"/>
        </w:rPr>
        <w:t>Методологічною основою дослідження</w:t>
      </w:r>
      <w:r w:rsidRPr="008066D8">
        <w:rPr>
          <w:rFonts w:ascii="Times New Roman" w:hAnsi="Times New Roman" w:cs="Times New Roman"/>
          <w:sz w:val="28"/>
          <w:szCs w:val="28"/>
          <w:lang w:val="uk-UA"/>
        </w:rPr>
        <w:t xml:space="preserve"> стали такі методи: </w:t>
      </w:r>
      <w:r w:rsidRPr="00263C9E">
        <w:rPr>
          <w:rFonts w:ascii="Times New Roman" w:hAnsi="Times New Roman" w:cs="Times New Roman"/>
          <w:i/>
          <w:sz w:val="28"/>
          <w:szCs w:val="28"/>
          <w:lang w:val="uk-UA"/>
        </w:rPr>
        <w:t>аналізу та синтезу</w:t>
      </w:r>
      <w:r w:rsidRPr="008066D8">
        <w:rPr>
          <w:rFonts w:ascii="Times New Roman" w:hAnsi="Times New Roman" w:cs="Times New Roman"/>
          <w:sz w:val="28"/>
          <w:szCs w:val="28"/>
          <w:lang w:val="uk-UA"/>
        </w:rPr>
        <w:t xml:space="preserve"> – для аналізу та систематизації історичних матеріалів; </w:t>
      </w:r>
      <w:proofErr w:type="spellStart"/>
      <w:r w:rsidRPr="00263C9E">
        <w:rPr>
          <w:rFonts w:ascii="Times New Roman" w:hAnsi="Times New Roman" w:cs="Times New Roman"/>
          <w:i/>
          <w:sz w:val="28"/>
          <w:szCs w:val="28"/>
          <w:lang w:val="uk-UA"/>
        </w:rPr>
        <w:t>історико-компаративний</w:t>
      </w:r>
      <w:proofErr w:type="spellEnd"/>
      <w:r w:rsidRPr="008066D8">
        <w:rPr>
          <w:rFonts w:ascii="Times New Roman" w:hAnsi="Times New Roman" w:cs="Times New Roman"/>
          <w:sz w:val="28"/>
          <w:szCs w:val="28"/>
          <w:lang w:val="uk-UA"/>
        </w:rPr>
        <w:t xml:space="preserve"> – для виявлення закономірностей розвитку аматорського театру </w:t>
      </w:r>
      <w:r w:rsidR="00263C9E">
        <w:rPr>
          <w:rFonts w:ascii="Times New Roman" w:hAnsi="Times New Roman" w:cs="Times New Roman"/>
          <w:sz w:val="28"/>
          <w:szCs w:val="28"/>
          <w:lang w:val="uk-UA"/>
        </w:rPr>
        <w:lastRenderedPageBreak/>
        <w:t xml:space="preserve">Наддніпрянської </w:t>
      </w:r>
      <w:r w:rsidRPr="008066D8">
        <w:rPr>
          <w:rFonts w:ascii="Times New Roman" w:hAnsi="Times New Roman" w:cs="Times New Roman"/>
          <w:sz w:val="28"/>
          <w:szCs w:val="28"/>
          <w:lang w:val="uk-UA"/>
        </w:rPr>
        <w:t>Україн</w:t>
      </w:r>
      <w:r w:rsidR="00263C9E">
        <w:rPr>
          <w:rFonts w:ascii="Times New Roman" w:hAnsi="Times New Roman" w:cs="Times New Roman"/>
          <w:sz w:val="28"/>
          <w:szCs w:val="28"/>
          <w:lang w:val="uk-UA"/>
        </w:rPr>
        <w:t xml:space="preserve">и </w:t>
      </w:r>
      <w:r w:rsidRPr="008066D8">
        <w:rPr>
          <w:rFonts w:ascii="Times New Roman" w:hAnsi="Times New Roman" w:cs="Times New Roman"/>
          <w:sz w:val="28"/>
          <w:szCs w:val="28"/>
          <w:lang w:val="uk-UA"/>
        </w:rPr>
        <w:t>на межі 1850</w:t>
      </w:r>
      <w:r w:rsidR="00263C9E">
        <w:rPr>
          <w:rFonts w:ascii="Times New Roman" w:hAnsi="Times New Roman" w:cs="Times New Roman"/>
          <w:sz w:val="28"/>
          <w:szCs w:val="28"/>
          <w:lang w:val="uk-UA"/>
        </w:rPr>
        <w:noBreakHyphen/>
      </w:r>
      <w:r w:rsidRPr="008066D8">
        <w:rPr>
          <w:rFonts w:ascii="Times New Roman" w:hAnsi="Times New Roman" w:cs="Times New Roman"/>
          <w:sz w:val="28"/>
          <w:szCs w:val="28"/>
          <w:lang w:val="uk-UA"/>
        </w:rPr>
        <w:t>х – 1860</w:t>
      </w:r>
      <w:r w:rsidR="00263C9E">
        <w:rPr>
          <w:rFonts w:ascii="Times New Roman" w:hAnsi="Times New Roman" w:cs="Times New Roman"/>
          <w:sz w:val="28"/>
          <w:szCs w:val="28"/>
          <w:lang w:val="uk-UA"/>
        </w:rPr>
        <w:noBreakHyphen/>
      </w:r>
      <w:r w:rsidRPr="008066D8">
        <w:rPr>
          <w:rFonts w:ascii="Times New Roman" w:hAnsi="Times New Roman" w:cs="Times New Roman"/>
          <w:sz w:val="28"/>
          <w:szCs w:val="28"/>
          <w:lang w:val="uk-UA"/>
        </w:rPr>
        <w:t xml:space="preserve">х років; </w:t>
      </w:r>
      <w:r w:rsidRPr="00263C9E">
        <w:rPr>
          <w:rFonts w:ascii="Times New Roman" w:hAnsi="Times New Roman" w:cs="Times New Roman"/>
          <w:i/>
          <w:sz w:val="28"/>
          <w:szCs w:val="28"/>
          <w:lang w:val="uk-UA"/>
        </w:rPr>
        <w:t>проблемно-пошуковий</w:t>
      </w:r>
      <w:r w:rsidRPr="008066D8">
        <w:rPr>
          <w:rFonts w:ascii="Times New Roman" w:hAnsi="Times New Roman" w:cs="Times New Roman"/>
          <w:sz w:val="28"/>
          <w:szCs w:val="28"/>
          <w:lang w:val="uk-UA"/>
        </w:rPr>
        <w:t xml:space="preserve"> – для висвітлення проблеми зв’язку між станом аматорської театральної спр</w:t>
      </w:r>
      <w:r w:rsidR="00EE2869">
        <w:rPr>
          <w:rFonts w:ascii="Times New Roman" w:hAnsi="Times New Roman" w:cs="Times New Roman"/>
          <w:sz w:val="28"/>
          <w:szCs w:val="28"/>
          <w:lang w:val="uk-UA"/>
        </w:rPr>
        <w:t>ави в Чернігові на початку 1860-</w:t>
      </w:r>
      <w:r w:rsidRPr="008066D8">
        <w:rPr>
          <w:rFonts w:ascii="Times New Roman" w:hAnsi="Times New Roman" w:cs="Times New Roman"/>
          <w:sz w:val="28"/>
          <w:szCs w:val="28"/>
          <w:lang w:val="uk-UA"/>
        </w:rPr>
        <w:t>х років та розгортанням у місті суспільно-політичних рухів.</w:t>
      </w:r>
    </w:p>
    <w:p w:rsidR="00BF4B1E"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b/>
          <w:sz w:val="28"/>
          <w:szCs w:val="28"/>
          <w:lang w:val="uk-UA"/>
        </w:rPr>
        <w:t>Наукова новизна роботи.</w:t>
      </w:r>
      <w:r w:rsidRPr="008066D8">
        <w:rPr>
          <w:rFonts w:ascii="Times New Roman" w:hAnsi="Times New Roman" w:cs="Times New Roman"/>
          <w:sz w:val="28"/>
          <w:szCs w:val="28"/>
          <w:lang w:val="uk-UA"/>
        </w:rPr>
        <w:t xml:space="preserve"> У дослідженні зроблено спробу визначити закономірності взаємозв’язку між процесом становлення національно орієнтованого театру в Україні другої половини XIX ст. та оформленням українського варіанту народництва у формі </w:t>
      </w:r>
      <w:proofErr w:type="spellStart"/>
      <w:r w:rsidRPr="008066D8">
        <w:rPr>
          <w:rFonts w:ascii="Times New Roman" w:hAnsi="Times New Roman" w:cs="Times New Roman"/>
          <w:sz w:val="28"/>
          <w:szCs w:val="28"/>
          <w:lang w:val="uk-UA"/>
        </w:rPr>
        <w:t>громадівського</w:t>
      </w:r>
      <w:proofErr w:type="spellEnd"/>
      <w:r w:rsidRPr="008066D8">
        <w:rPr>
          <w:rFonts w:ascii="Times New Roman" w:hAnsi="Times New Roman" w:cs="Times New Roman"/>
          <w:sz w:val="28"/>
          <w:szCs w:val="28"/>
          <w:lang w:val="uk-UA"/>
        </w:rPr>
        <w:t xml:space="preserve"> руху. Для цього було обране одне з показових явищ першого етапу діяльності громад – реалізація силами демократично налаштованої інтелігенції Чернігова театральних вистав, що маніфестували активізацію дій за збереження національної культурної спадщини.</w:t>
      </w:r>
    </w:p>
    <w:p w:rsidR="00EE264F" w:rsidRPr="000B06D1" w:rsidRDefault="00EE264F" w:rsidP="008066D8">
      <w:pPr>
        <w:spacing w:after="0" w:line="360" w:lineRule="auto"/>
        <w:ind w:firstLine="709"/>
        <w:jc w:val="both"/>
        <w:rPr>
          <w:rFonts w:ascii="Times New Roman" w:hAnsi="Times New Roman" w:cs="Times New Roman"/>
          <w:sz w:val="28"/>
          <w:szCs w:val="28"/>
          <w:lang w:val="uk-UA"/>
        </w:rPr>
      </w:pPr>
      <w:r w:rsidRPr="00EE264F">
        <w:rPr>
          <w:rFonts w:ascii="Times New Roman" w:hAnsi="Times New Roman" w:cs="Times New Roman"/>
          <w:b/>
          <w:sz w:val="28"/>
          <w:szCs w:val="28"/>
          <w:lang w:val="uk-UA"/>
        </w:rPr>
        <w:t>Апробація дослідження</w:t>
      </w:r>
      <w:r>
        <w:rPr>
          <w:rFonts w:ascii="Times New Roman" w:hAnsi="Times New Roman" w:cs="Times New Roman"/>
          <w:sz w:val="28"/>
          <w:szCs w:val="28"/>
          <w:lang w:val="uk-UA"/>
        </w:rPr>
        <w:t xml:space="preserve">: результати дослідження апробовано у виступі на </w:t>
      </w:r>
      <w:r w:rsidR="000B06D1">
        <w:rPr>
          <w:rFonts w:ascii="Times New Roman" w:hAnsi="Times New Roman" w:cs="Times New Roman"/>
          <w:sz w:val="28"/>
          <w:szCs w:val="28"/>
          <w:lang w:val="en-US"/>
        </w:rPr>
        <w:t>VII</w:t>
      </w:r>
      <w:r w:rsidR="000B06D1">
        <w:rPr>
          <w:rFonts w:ascii="Times New Roman" w:hAnsi="Times New Roman" w:cs="Times New Roman"/>
          <w:sz w:val="28"/>
          <w:szCs w:val="28"/>
          <w:lang w:val="uk-UA"/>
        </w:rPr>
        <w:t xml:space="preserve"> Всеукраїнські</w:t>
      </w:r>
      <w:r w:rsidR="00263C9E">
        <w:rPr>
          <w:rFonts w:ascii="Times New Roman" w:hAnsi="Times New Roman" w:cs="Times New Roman"/>
          <w:sz w:val="28"/>
          <w:szCs w:val="28"/>
          <w:lang w:val="uk-UA"/>
        </w:rPr>
        <w:t>й</w:t>
      </w:r>
      <w:r w:rsidR="000B06D1">
        <w:rPr>
          <w:rFonts w:ascii="Times New Roman" w:hAnsi="Times New Roman" w:cs="Times New Roman"/>
          <w:sz w:val="28"/>
          <w:szCs w:val="28"/>
          <w:lang w:val="uk-UA"/>
        </w:rPr>
        <w:t xml:space="preserve"> </w:t>
      </w:r>
      <w:proofErr w:type="spellStart"/>
      <w:r w:rsidR="000B06D1">
        <w:rPr>
          <w:rFonts w:ascii="Times New Roman" w:hAnsi="Times New Roman" w:cs="Times New Roman"/>
          <w:sz w:val="28"/>
          <w:szCs w:val="28"/>
          <w:lang w:val="uk-UA"/>
        </w:rPr>
        <w:t>науково-парктичній</w:t>
      </w:r>
      <w:proofErr w:type="spellEnd"/>
      <w:r w:rsidR="000B06D1">
        <w:rPr>
          <w:rFonts w:ascii="Times New Roman" w:hAnsi="Times New Roman" w:cs="Times New Roman"/>
          <w:sz w:val="28"/>
          <w:szCs w:val="28"/>
          <w:lang w:val="uk-UA"/>
        </w:rPr>
        <w:t xml:space="preserve"> конференції «Українська </w:t>
      </w:r>
      <w:proofErr w:type="spellStart"/>
      <w:r w:rsidR="000B06D1">
        <w:rPr>
          <w:rFonts w:ascii="Times New Roman" w:hAnsi="Times New Roman" w:cs="Times New Roman"/>
          <w:sz w:val="28"/>
          <w:szCs w:val="28"/>
          <w:lang w:val="uk-UA"/>
        </w:rPr>
        <w:t>минувщина</w:t>
      </w:r>
      <w:proofErr w:type="spellEnd"/>
      <w:r w:rsidR="000B06D1">
        <w:rPr>
          <w:rFonts w:ascii="Times New Roman" w:hAnsi="Times New Roman" w:cs="Times New Roman"/>
          <w:sz w:val="28"/>
          <w:szCs w:val="28"/>
          <w:lang w:val="uk-UA"/>
        </w:rPr>
        <w:t xml:space="preserve">: джерела, постаті, явища», Київ, 30 травня 2018 р., та опубліковано у </w:t>
      </w:r>
      <w:proofErr w:type="spellStart"/>
      <w:r w:rsidR="000B06D1">
        <w:rPr>
          <w:rFonts w:ascii="Times New Roman" w:hAnsi="Times New Roman" w:cs="Times New Roman"/>
          <w:sz w:val="28"/>
          <w:szCs w:val="28"/>
          <w:lang w:val="uk-UA"/>
        </w:rPr>
        <w:t>збірникуматеріал</w:t>
      </w:r>
      <w:r w:rsidR="0054110B">
        <w:rPr>
          <w:rFonts w:ascii="Times New Roman" w:hAnsi="Times New Roman" w:cs="Times New Roman"/>
          <w:sz w:val="28"/>
          <w:szCs w:val="28"/>
          <w:lang w:val="uk-UA"/>
        </w:rPr>
        <w:t>ів</w:t>
      </w:r>
      <w:proofErr w:type="spellEnd"/>
      <w:r w:rsidR="000B06D1">
        <w:rPr>
          <w:rFonts w:ascii="Times New Roman" w:hAnsi="Times New Roman" w:cs="Times New Roman"/>
          <w:sz w:val="28"/>
          <w:szCs w:val="28"/>
          <w:lang w:val="uk-UA"/>
        </w:rPr>
        <w:t xml:space="preserve"> конференції.</w:t>
      </w:r>
    </w:p>
    <w:p w:rsidR="00BF4B1E" w:rsidRPr="008066D8" w:rsidRDefault="00BF4B1E" w:rsidP="008066D8">
      <w:pPr>
        <w:spacing w:after="0" w:line="360" w:lineRule="auto"/>
        <w:ind w:firstLine="709"/>
        <w:jc w:val="both"/>
        <w:rPr>
          <w:rFonts w:ascii="Times New Roman" w:hAnsi="Times New Roman" w:cs="Times New Roman"/>
          <w:sz w:val="28"/>
          <w:szCs w:val="28"/>
          <w:lang w:val="uk-UA"/>
        </w:rPr>
      </w:pPr>
      <w:r w:rsidRPr="008066D8">
        <w:rPr>
          <w:rFonts w:ascii="Times New Roman" w:hAnsi="Times New Roman" w:cs="Times New Roman"/>
          <w:b/>
          <w:sz w:val="28"/>
          <w:szCs w:val="28"/>
          <w:lang w:val="uk-UA"/>
        </w:rPr>
        <w:t>Структура:</w:t>
      </w:r>
      <w:r w:rsidRPr="008066D8">
        <w:rPr>
          <w:rFonts w:ascii="Times New Roman" w:hAnsi="Times New Roman" w:cs="Times New Roman"/>
          <w:sz w:val="28"/>
          <w:szCs w:val="28"/>
          <w:lang w:val="uk-UA"/>
        </w:rPr>
        <w:t xml:space="preserve"> робота складається зі вступу, трьох розділів, висновків, списку використаних джерел і досліджень. </w:t>
      </w:r>
    </w:p>
    <w:p w:rsidR="00AE6761" w:rsidRPr="00BF4B1E" w:rsidRDefault="00AE6761" w:rsidP="00BF4B1E">
      <w:pPr>
        <w:pStyle w:val="a3"/>
        <w:spacing w:line="360" w:lineRule="auto"/>
        <w:rPr>
          <w:rFonts w:ascii="Times New Roman" w:hAnsi="Times New Roman" w:cs="Times New Roman"/>
          <w:sz w:val="28"/>
          <w:lang w:val="uk-UA"/>
        </w:rPr>
      </w:pPr>
    </w:p>
    <w:p w:rsidR="00BF4B1E" w:rsidRDefault="00BF4B1E" w:rsidP="003E441E">
      <w:pPr>
        <w:spacing w:after="0" w:line="360" w:lineRule="auto"/>
        <w:jc w:val="center"/>
        <w:rPr>
          <w:rFonts w:ascii="Times New Roman" w:hAnsi="Times New Roman" w:cs="Times New Roman"/>
          <w:b/>
          <w:sz w:val="28"/>
          <w:szCs w:val="28"/>
          <w:lang w:val="uk-UA"/>
        </w:rPr>
      </w:pPr>
    </w:p>
    <w:p w:rsidR="00BF4B1E" w:rsidRDefault="00BF4B1E" w:rsidP="003E441E">
      <w:pPr>
        <w:spacing w:after="0" w:line="360" w:lineRule="auto"/>
        <w:jc w:val="center"/>
        <w:rPr>
          <w:rFonts w:ascii="Times New Roman" w:hAnsi="Times New Roman" w:cs="Times New Roman"/>
          <w:b/>
          <w:sz w:val="28"/>
          <w:szCs w:val="28"/>
          <w:lang w:val="uk-UA"/>
        </w:rPr>
      </w:pPr>
    </w:p>
    <w:p w:rsidR="00BF4B1E" w:rsidRDefault="00BF4B1E" w:rsidP="003E441E">
      <w:pPr>
        <w:spacing w:after="0" w:line="360" w:lineRule="auto"/>
        <w:jc w:val="center"/>
        <w:rPr>
          <w:rFonts w:ascii="Times New Roman" w:hAnsi="Times New Roman" w:cs="Times New Roman"/>
          <w:b/>
          <w:sz w:val="28"/>
          <w:szCs w:val="28"/>
          <w:lang w:val="uk-UA"/>
        </w:rPr>
      </w:pPr>
    </w:p>
    <w:p w:rsidR="00BF4B1E" w:rsidRDefault="00BF4B1E" w:rsidP="003E441E">
      <w:pPr>
        <w:spacing w:after="0" w:line="360" w:lineRule="auto"/>
        <w:jc w:val="center"/>
        <w:rPr>
          <w:rFonts w:ascii="Times New Roman" w:hAnsi="Times New Roman" w:cs="Times New Roman"/>
          <w:b/>
          <w:sz w:val="28"/>
          <w:szCs w:val="28"/>
          <w:lang w:val="uk-UA"/>
        </w:rPr>
      </w:pPr>
    </w:p>
    <w:p w:rsidR="00BF4B1E" w:rsidRDefault="00BF4B1E" w:rsidP="003E441E">
      <w:pPr>
        <w:spacing w:after="0" w:line="360" w:lineRule="auto"/>
        <w:jc w:val="center"/>
        <w:rPr>
          <w:rFonts w:ascii="Times New Roman" w:hAnsi="Times New Roman" w:cs="Times New Roman"/>
          <w:b/>
          <w:sz w:val="28"/>
          <w:szCs w:val="28"/>
          <w:lang w:val="uk-UA"/>
        </w:rPr>
      </w:pPr>
    </w:p>
    <w:p w:rsidR="00BF4B1E" w:rsidRDefault="00BF4B1E" w:rsidP="003E441E">
      <w:pPr>
        <w:spacing w:after="0" w:line="360" w:lineRule="auto"/>
        <w:jc w:val="center"/>
        <w:rPr>
          <w:rFonts w:ascii="Times New Roman" w:hAnsi="Times New Roman" w:cs="Times New Roman"/>
          <w:b/>
          <w:sz w:val="28"/>
          <w:szCs w:val="28"/>
          <w:lang w:val="uk-UA"/>
        </w:rPr>
      </w:pPr>
    </w:p>
    <w:p w:rsidR="00BF4B1E" w:rsidRDefault="00BF4B1E" w:rsidP="003E441E">
      <w:pPr>
        <w:spacing w:after="0" w:line="360" w:lineRule="auto"/>
        <w:jc w:val="center"/>
        <w:rPr>
          <w:rFonts w:ascii="Times New Roman" w:hAnsi="Times New Roman" w:cs="Times New Roman"/>
          <w:b/>
          <w:sz w:val="28"/>
          <w:szCs w:val="28"/>
          <w:lang w:val="uk-UA"/>
        </w:rPr>
      </w:pPr>
    </w:p>
    <w:p w:rsidR="00BF4B1E" w:rsidRDefault="00BF4B1E" w:rsidP="003E441E">
      <w:pPr>
        <w:spacing w:after="0" w:line="360" w:lineRule="auto"/>
        <w:jc w:val="center"/>
        <w:rPr>
          <w:rFonts w:ascii="Times New Roman" w:hAnsi="Times New Roman" w:cs="Times New Roman"/>
          <w:b/>
          <w:sz w:val="28"/>
          <w:szCs w:val="28"/>
          <w:lang w:val="uk-UA"/>
        </w:rPr>
      </w:pPr>
    </w:p>
    <w:p w:rsidR="00BF4B1E" w:rsidRDefault="00BF4B1E" w:rsidP="003E441E">
      <w:pPr>
        <w:spacing w:after="0" w:line="360" w:lineRule="auto"/>
        <w:jc w:val="center"/>
        <w:rPr>
          <w:rFonts w:ascii="Times New Roman" w:hAnsi="Times New Roman" w:cs="Times New Roman"/>
          <w:b/>
          <w:sz w:val="28"/>
          <w:szCs w:val="28"/>
          <w:lang w:val="uk-UA"/>
        </w:rPr>
      </w:pPr>
    </w:p>
    <w:p w:rsidR="00BF4B1E" w:rsidRDefault="00BF4B1E" w:rsidP="003E441E">
      <w:pPr>
        <w:spacing w:after="0" w:line="360" w:lineRule="auto"/>
        <w:jc w:val="center"/>
        <w:rPr>
          <w:rFonts w:ascii="Times New Roman" w:hAnsi="Times New Roman" w:cs="Times New Roman"/>
          <w:b/>
          <w:sz w:val="28"/>
          <w:szCs w:val="28"/>
          <w:lang w:val="uk-UA"/>
        </w:rPr>
      </w:pPr>
    </w:p>
    <w:p w:rsidR="00BF4B1E" w:rsidRDefault="00BF4B1E" w:rsidP="003E441E">
      <w:pPr>
        <w:spacing w:after="0" w:line="360" w:lineRule="auto"/>
        <w:jc w:val="center"/>
        <w:rPr>
          <w:rFonts w:ascii="Times New Roman" w:hAnsi="Times New Roman" w:cs="Times New Roman"/>
          <w:b/>
          <w:sz w:val="28"/>
          <w:szCs w:val="28"/>
          <w:lang w:val="uk-UA"/>
        </w:rPr>
      </w:pPr>
    </w:p>
    <w:p w:rsidR="00C2023E" w:rsidRPr="008D427F" w:rsidRDefault="00C2023E" w:rsidP="003E441E">
      <w:pPr>
        <w:spacing w:after="0" w:line="360" w:lineRule="auto"/>
        <w:jc w:val="center"/>
        <w:rPr>
          <w:rFonts w:ascii="Times New Roman" w:hAnsi="Times New Roman" w:cs="Times New Roman"/>
          <w:b/>
          <w:sz w:val="28"/>
          <w:szCs w:val="28"/>
          <w:lang w:val="uk-UA"/>
        </w:rPr>
      </w:pPr>
      <w:r w:rsidRPr="008D427F">
        <w:rPr>
          <w:rFonts w:ascii="Times New Roman" w:hAnsi="Times New Roman" w:cs="Times New Roman"/>
          <w:b/>
          <w:sz w:val="28"/>
          <w:szCs w:val="28"/>
          <w:lang w:val="uk-UA"/>
        </w:rPr>
        <w:lastRenderedPageBreak/>
        <w:t>РОЗДІЛ 1</w:t>
      </w:r>
    </w:p>
    <w:p w:rsidR="00C2023E" w:rsidRDefault="00C2023E" w:rsidP="003E441E">
      <w:pPr>
        <w:spacing w:after="0" w:line="360" w:lineRule="auto"/>
        <w:jc w:val="center"/>
        <w:rPr>
          <w:rFonts w:ascii="Times New Roman" w:hAnsi="Times New Roman" w:cs="Times New Roman"/>
          <w:b/>
          <w:sz w:val="28"/>
          <w:szCs w:val="28"/>
          <w:lang w:val="uk-UA"/>
        </w:rPr>
      </w:pPr>
      <w:r w:rsidRPr="008D427F">
        <w:rPr>
          <w:rFonts w:ascii="Times New Roman" w:hAnsi="Times New Roman" w:cs="Times New Roman"/>
          <w:b/>
          <w:sz w:val="28"/>
          <w:szCs w:val="28"/>
          <w:lang w:val="uk-UA"/>
        </w:rPr>
        <w:t>ІСТОРІОГРАФІЯ ТА ДЖЕРЕЛЬНА БАЗА ДОСЛІДЖЕННЯ</w:t>
      </w:r>
    </w:p>
    <w:p w:rsidR="00823228" w:rsidRPr="008D427F" w:rsidRDefault="00823228" w:rsidP="003E441E">
      <w:pPr>
        <w:spacing w:after="0" w:line="360" w:lineRule="auto"/>
        <w:jc w:val="center"/>
        <w:rPr>
          <w:rFonts w:ascii="Times New Roman" w:hAnsi="Times New Roman" w:cs="Times New Roman"/>
          <w:b/>
          <w:sz w:val="28"/>
          <w:szCs w:val="28"/>
          <w:lang w:val="uk-UA"/>
        </w:rPr>
      </w:pPr>
    </w:p>
    <w:p w:rsidR="00823228" w:rsidRPr="00823228" w:rsidRDefault="00823228" w:rsidP="00823228">
      <w:pPr>
        <w:spacing w:after="0" w:line="360" w:lineRule="auto"/>
        <w:ind w:firstLine="709"/>
        <w:jc w:val="both"/>
        <w:rPr>
          <w:rFonts w:ascii="Times New Roman" w:hAnsi="Times New Roman" w:cs="Times New Roman"/>
          <w:sz w:val="28"/>
          <w:szCs w:val="28"/>
          <w:lang w:val="uk-UA"/>
        </w:rPr>
      </w:pPr>
      <w:r w:rsidRPr="00823228">
        <w:rPr>
          <w:rFonts w:ascii="Times New Roman" w:hAnsi="Times New Roman" w:cs="Times New Roman"/>
          <w:sz w:val="28"/>
          <w:szCs w:val="28"/>
          <w:lang w:val="uk-UA"/>
        </w:rPr>
        <w:t>Питання про сутність та цілі аматорського театру в другій половині ХІХ ст. в Наддніпрянській Україні, умови його існування, умови трансформації у професійну театральну течію традиційно цікавили дослідників вже з початку XX ст., причому відразу ці питання розглядалися у контексті інтелектуального життя українських земель. Можна виокремити два періоди історіографії історії України та історії української культури, коли ця проблематика висвітлювалася найповніше, – це 1920</w:t>
      </w:r>
      <w:r w:rsidR="00263C9E">
        <w:rPr>
          <w:rFonts w:ascii="Times New Roman" w:hAnsi="Times New Roman" w:cs="Times New Roman"/>
          <w:sz w:val="28"/>
          <w:szCs w:val="28"/>
          <w:lang w:val="uk-UA"/>
        </w:rPr>
        <w:noBreakHyphen/>
      </w:r>
      <w:r w:rsidRPr="00823228">
        <w:rPr>
          <w:rFonts w:ascii="Times New Roman" w:hAnsi="Times New Roman" w:cs="Times New Roman"/>
          <w:sz w:val="28"/>
          <w:szCs w:val="28"/>
          <w:lang w:val="uk-UA"/>
        </w:rPr>
        <w:t>ті роки та 1990</w:t>
      </w:r>
      <w:r w:rsidR="00263C9E">
        <w:rPr>
          <w:rFonts w:ascii="Times New Roman" w:hAnsi="Times New Roman" w:cs="Times New Roman"/>
          <w:sz w:val="28"/>
          <w:szCs w:val="28"/>
          <w:lang w:val="uk-UA"/>
        </w:rPr>
        <w:noBreakHyphen/>
      </w:r>
      <w:r w:rsidRPr="00823228">
        <w:rPr>
          <w:rFonts w:ascii="Times New Roman" w:hAnsi="Times New Roman" w:cs="Times New Roman"/>
          <w:sz w:val="28"/>
          <w:szCs w:val="28"/>
          <w:lang w:val="uk-UA"/>
        </w:rPr>
        <w:t xml:space="preserve">ті </w:t>
      </w:r>
      <w:r w:rsidR="00F2435D">
        <w:rPr>
          <w:rFonts w:ascii="Times New Roman" w:hAnsi="Times New Roman" w:cs="Times New Roman"/>
          <w:sz w:val="28"/>
          <w:szCs w:val="28"/>
          <w:lang w:val="uk-UA"/>
        </w:rPr>
        <w:t>– 2010</w:t>
      </w:r>
      <w:r w:rsidR="00263C9E">
        <w:rPr>
          <w:rFonts w:ascii="Times New Roman" w:hAnsi="Times New Roman" w:cs="Times New Roman"/>
          <w:sz w:val="28"/>
          <w:szCs w:val="28"/>
          <w:lang w:val="uk-UA"/>
        </w:rPr>
        <w:noBreakHyphen/>
      </w:r>
      <w:r w:rsidRPr="00823228">
        <w:rPr>
          <w:rFonts w:ascii="Times New Roman" w:hAnsi="Times New Roman" w:cs="Times New Roman"/>
          <w:sz w:val="28"/>
          <w:szCs w:val="28"/>
          <w:lang w:val="uk-UA"/>
        </w:rPr>
        <w:t>ті роки.</w:t>
      </w:r>
    </w:p>
    <w:p w:rsidR="00823228" w:rsidRPr="00823228" w:rsidRDefault="00823228" w:rsidP="00823228">
      <w:pPr>
        <w:spacing w:after="0" w:line="360" w:lineRule="auto"/>
        <w:ind w:firstLine="709"/>
        <w:jc w:val="both"/>
        <w:rPr>
          <w:rFonts w:ascii="Times New Roman" w:hAnsi="Times New Roman" w:cs="Times New Roman"/>
          <w:sz w:val="28"/>
          <w:szCs w:val="28"/>
          <w:lang w:val="uk-UA"/>
        </w:rPr>
      </w:pPr>
      <w:r w:rsidRPr="00823228">
        <w:rPr>
          <w:rFonts w:ascii="Times New Roman" w:hAnsi="Times New Roman" w:cs="Times New Roman"/>
          <w:sz w:val="28"/>
          <w:szCs w:val="28"/>
          <w:lang w:val="uk-UA"/>
        </w:rPr>
        <w:t>Для реалізації поставлених завдань нами використовувалися передусім розвідки, присвячені характеристиці суспільно-політичного життя в Україні та історії ідей середини та другої половини XIX ст. У першу чергу, для розуміння сутності та з</w:t>
      </w:r>
      <w:r w:rsidR="008E5D04">
        <w:rPr>
          <w:rFonts w:ascii="Times New Roman" w:hAnsi="Times New Roman" w:cs="Times New Roman"/>
          <w:sz w:val="28"/>
          <w:szCs w:val="28"/>
          <w:lang w:val="uk-UA"/>
        </w:rPr>
        <w:t xml:space="preserve">авдань </w:t>
      </w:r>
      <w:proofErr w:type="spellStart"/>
      <w:r w:rsidR="008E5D04">
        <w:rPr>
          <w:rFonts w:ascii="Times New Roman" w:hAnsi="Times New Roman" w:cs="Times New Roman"/>
          <w:sz w:val="28"/>
          <w:szCs w:val="28"/>
          <w:lang w:val="uk-UA"/>
        </w:rPr>
        <w:t>громадівського</w:t>
      </w:r>
      <w:proofErr w:type="spellEnd"/>
      <w:r w:rsidR="008E5D04">
        <w:rPr>
          <w:rFonts w:ascii="Times New Roman" w:hAnsi="Times New Roman" w:cs="Times New Roman"/>
          <w:sz w:val="28"/>
          <w:szCs w:val="28"/>
          <w:lang w:val="uk-UA"/>
        </w:rPr>
        <w:t xml:space="preserve"> руху 1860-</w:t>
      </w:r>
      <w:r w:rsidRPr="00823228">
        <w:rPr>
          <w:rFonts w:ascii="Times New Roman" w:hAnsi="Times New Roman" w:cs="Times New Roman"/>
          <w:sz w:val="28"/>
          <w:szCs w:val="28"/>
          <w:lang w:val="uk-UA"/>
        </w:rPr>
        <w:t>х рр. стали в нагоді публікації І.</w:t>
      </w:r>
      <w:r w:rsidR="002A1F7F">
        <w:rPr>
          <w:rFonts w:ascii="Times New Roman" w:hAnsi="Times New Roman" w:cs="Times New Roman"/>
          <w:sz w:val="28"/>
          <w:szCs w:val="28"/>
          <w:lang w:val="uk-UA"/>
        </w:rPr>
        <w:t> </w:t>
      </w:r>
      <w:r w:rsidRPr="00823228">
        <w:rPr>
          <w:rFonts w:ascii="Times New Roman" w:hAnsi="Times New Roman" w:cs="Times New Roman"/>
          <w:sz w:val="28"/>
          <w:szCs w:val="28"/>
          <w:lang w:val="uk-UA"/>
        </w:rPr>
        <w:t>Житецького</w:t>
      </w:r>
      <w:r w:rsidR="00C00303">
        <w:rPr>
          <w:rFonts w:ascii="Times New Roman" w:hAnsi="Times New Roman" w:cs="Times New Roman"/>
          <w:sz w:val="28"/>
          <w:szCs w:val="28"/>
          <w:lang w:val="uk-UA"/>
        </w:rPr>
        <w:t xml:space="preserve"> </w:t>
      </w:r>
      <w:r w:rsidR="006960A1" w:rsidRPr="006960A1">
        <w:rPr>
          <w:rFonts w:ascii="Times New Roman" w:hAnsi="Times New Roman" w:cs="Times New Roman"/>
          <w:sz w:val="28"/>
          <w:szCs w:val="28"/>
        </w:rPr>
        <w:t>[1</w:t>
      </w:r>
      <w:r w:rsidR="00D41C6B" w:rsidRPr="00D41C6B">
        <w:rPr>
          <w:rFonts w:ascii="Times New Roman" w:hAnsi="Times New Roman" w:cs="Times New Roman"/>
          <w:sz w:val="28"/>
          <w:szCs w:val="28"/>
        </w:rPr>
        <w:t>9</w:t>
      </w:r>
      <w:r w:rsidR="006960A1" w:rsidRPr="006960A1">
        <w:rPr>
          <w:rFonts w:ascii="Times New Roman" w:hAnsi="Times New Roman" w:cs="Times New Roman"/>
          <w:sz w:val="28"/>
          <w:szCs w:val="28"/>
        </w:rPr>
        <w:t>]</w:t>
      </w:r>
      <w:r w:rsidRPr="00823228">
        <w:rPr>
          <w:rFonts w:ascii="Times New Roman" w:hAnsi="Times New Roman" w:cs="Times New Roman"/>
          <w:sz w:val="28"/>
          <w:szCs w:val="28"/>
          <w:lang w:val="uk-UA"/>
        </w:rPr>
        <w:t xml:space="preserve"> та В. </w:t>
      </w:r>
      <w:proofErr w:type="spellStart"/>
      <w:r w:rsidRPr="00823228">
        <w:rPr>
          <w:rFonts w:ascii="Times New Roman" w:hAnsi="Times New Roman" w:cs="Times New Roman"/>
          <w:sz w:val="28"/>
          <w:szCs w:val="28"/>
          <w:lang w:val="uk-UA"/>
        </w:rPr>
        <w:t>Міяківського</w:t>
      </w:r>
      <w:proofErr w:type="spellEnd"/>
      <w:r w:rsidR="00C00303">
        <w:rPr>
          <w:rFonts w:ascii="Times New Roman" w:hAnsi="Times New Roman" w:cs="Times New Roman"/>
          <w:sz w:val="28"/>
          <w:szCs w:val="28"/>
          <w:lang w:val="uk-UA"/>
        </w:rPr>
        <w:t xml:space="preserve"> </w:t>
      </w:r>
      <w:r w:rsidR="006960A1" w:rsidRPr="006960A1">
        <w:rPr>
          <w:rFonts w:ascii="Times New Roman" w:hAnsi="Times New Roman" w:cs="Times New Roman"/>
          <w:sz w:val="28"/>
          <w:szCs w:val="28"/>
        </w:rPr>
        <w:t>[2</w:t>
      </w:r>
      <w:r w:rsidR="00D41C6B" w:rsidRPr="00D41C6B">
        <w:rPr>
          <w:rFonts w:ascii="Times New Roman" w:hAnsi="Times New Roman" w:cs="Times New Roman"/>
          <w:sz w:val="28"/>
          <w:szCs w:val="28"/>
        </w:rPr>
        <w:t>3</w:t>
      </w:r>
      <w:r w:rsidR="006960A1" w:rsidRPr="006960A1">
        <w:rPr>
          <w:rFonts w:ascii="Times New Roman" w:hAnsi="Times New Roman" w:cs="Times New Roman"/>
          <w:sz w:val="28"/>
          <w:szCs w:val="28"/>
        </w:rPr>
        <w:t>]</w:t>
      </w:r>
      <w:r w:rsidRPr="00823228">
        <w:rPr>
          <w:rFonts w:ascii="Times New Roman" w:hAnsi="Times New Roman" w:cs="Times New Roman"/>
          <w:sz w:val="28"/>
          <w:szCs w:val="28"/>
          <w:lang w:val="uk-UA"/>
        </w:rPr>
        <w:t xml:space="preserve">, в яких цей рух охарактеризовано з відносно недалекої історичної дистанції. Історії чернігівської громади присвячено нарис А. </w:t>
      </w:r>
      <w:proofErr w:type="spellStart"/>
      <w:r w:rsidRPr="00823228">
        <w:rPr>
          <w:rFonts w:ascii="Times New Roman" w:hAnsi="Times New Roman" w:cs="Times New Roman"/>
          <w:sz w:val="28"/>
          <w:szCs w:val="28"/>
          <w:lang w:val="uk-UA"/>
        </w:rPr>
        <w:t>Верзиліва</w:t>
      </w:r>
      <w:proofErr w:type="spellEnd"/>
      <w:r w:rsidRPr="00823228">
        <w:rPr>
          <w:rFonts w:ascii="Times New Roman" w:hAnsi="Times New Roman" w:cs="Times New Roman"/>
          <w:sz w:val="28"/>
          <w:szCs w:val="28"/>
          <w:lang w:val="uk-UA"/>
        </w:rPr>
        <w:t xml:space="preserve"> </w:t>
      </w:r>
      <w:r w:rsidR="006960A1" w:rsidRPr="006960A1">
        <w:rPr>
          <w:rFonts w:ascii="Times New Roman" w:hAnsi="Times New Roman" w:cs="Times New Roman"/>
          <w:sz w:val="28"/>
          <w:szCs w:val="28"/>
          <w:lang w:val="uk-UA"/>
        </w:rPr>
        <w:t>[</w:t>
      </w:r>
      <w:r w:rsidR="00D41C6B" w:rsidRPr="00D41C6B">
        <w:rPr>
          <w:rFonts w:ascii="Times New Roman" w:hAnsi="Times New Roman" w:cs="Times New Roman"/>
          <w:sz w:val="28"/>
          <w:szCs w:val="28"/>
          <w:lang w:val="uk-UA"/>
        </w:rPr>
        <w:t>1</w:t>
      </w:r>
      <w:r w:rsidR="006960A1" w:rsidRPr="006960A1">
        <w:rPr>
          <w:rFonts w:ascii="Times New Roman" w:hAnsi="Times New Roman" w:cs="Times New Roman"/>
          <w:sz w:val="28"/>
          <w:szCs w:val="28"/>
          <w:lang w:val="uk-UA"/>
        </w:rPr>
        <w:t>3]</w:t>
      </w:r>
      <w:r w:rsidRPr="00823228">
        <w:rPr>
          <w:rFonts w:ascii="Times New Roman" w:hAnsi="Times New Roman" w:cs="Times New Roman"/>
          <w:sz w:val="28"/>
          <w:szCs w:val="28"/>
          <w:lang w:val="uk-UA"/>
        </w:rPr>
        <w:t>, що</w:t>
      </w:r>
      <w:r w:rsidR="008E5D04">
        <w:rPr>
          <w:rFonts w:ascii="Times New Roman" w:hAnsi="Times New Roman" w:cs="Times New Roman"/>
          <w:sz w:val="28"/>
          <w:szCs w:val="28"/>
          <w:lang w:val="uk-UA"/>
        </w:rPr>
        <w:t xml:space="preserve"> вийшов з друку наприкінці 1920-</w:t>
      </w:r>
      <w:r w:rsidRPr="00823228">
        <w:rPr>
          <w:rFonts w:ascii="Times New Roman" w:hAnsi="Times New Roman" w:cs="Times New Roman"/>
          <w:sz w:val="28"/>
          <w:szCs w:val="28"/>
          <w:lang w:val="uk-UA"/>
        </w:rPr>
        <w:t>х років у рамцях реалізації історичного проекту, присвяченого регіонам України, під проводом М.</w:t>
      </w:r>
      <w:r w:rsidR="002A1F7F">
        <w:rPr>
          <w:rFonts w:ascii="Times New Roman" w:hAnsi="Times New Roman" w:cs="Times New Roman"/>
          <w:sz w:val="28"/>
          <w:szCs w:val="28"/>
          <w:lang w:val="uk-UA"/>
        </w:rPr>
        <w:t> </w:t>
      </w:r>
      <w:r w:rsidRPr="00823228">
        <w:rPr>
          <w:rFonts w:ascii="Times New Roman" w:hAnsi="Times New Roman" w:cs="Times New Roman"/>
          <w:sz w:val="28"/>
          <w:szCs w:val="28"/>
          <w:lang w:val="uk-UA"/>
        </w:rPr>
        <w:t xml:space="preserve">Грушевського. </w:t>
      </w:r>
    </w:p>
    <w:p w:rsidR="00823228" w:rsidRPr="00823228" w:rsidRDefault="00823228" w:rsidP="00823228">
      <w:pPr>
        <w:spacing w:after="0" w:line="360" w:lineRule="auto"/>
        <w:ind w:firstLine="709"/>
        <w:jc w:val="both"/>
        <w:rPr>
          <w:rFonts w:ascii="Times New Roman" w:hAnsi="Times New Roman" w:cs="Times New Roman"/>
          <w:sz w:val="28"/>
          <w:szCs w:val="28"/>
          <w:lang w:val="uk-UA"/>
        </w:rPr>
      </w:pPr>
      <w:r w:rsidRPr="00823228">
        <w:rPr>
          <w:rFonts w:ascii="Times New Roman" w:hAnsi="Times New Roman" w:cs="Times New Roman"/>
          <w:sz w:val="28"/>
          <w:szCs w:val="28"/>
          <w:lang w:val="uk-UA"/>
        </w:rPr>
        <w:t>В історіографії незалежної України, зокрема й впродовж останнього десятиріччя, з’явилася низка ґрунтовних праць, автори яких ре</w:t>
      </w:r>
      <w:r w:rsidR="008E5D04">
        <w:rPr>
          <w:rFonts w:ascii="Times New Roman" w:hAnsi="Times New Roman" w:cs="Times New Roman"/>
          <w:sz w:val="28"/>
          <w:szCs w:val="28"/>
          <w:lang w:val="uk-UA"/>
        </w:rPr>
        <w:t>конструюють громадівський рух 2-</w:t>
      </w:r>
      <w:r w:rsidRPr="00823228">
        <w:rPr>
          <w:rFonts w:ascii="Times New Roman" w:hAnsi="Times New Roman" w:cs="Times New Roman"/>
          <w:sz w:val="28"/>
          <w:szCs w:val="28"/>
          <w:lang w:val="uk-UA"/>
        </w:rPr>
        <w:t xml:space="preserve">ї половини XIX ст. та, ширше, прагнуть охарактеризувати світ уподобань та переконань українських інтелектуалів, котрі, власне, його створили. Якщо у статті В. </w:t>
      </w:r>
      <w:proofErr w:type="spellStart"/>
      <w:r w:rsidRPr="00823228">
        <w:rPr>
          <w:rFonts w:ascii="Times New Roman" w:hAnsi="Times New Roman" w:cs="Times New Roman"/>
          <w:sz w:val="28"/>
          <w:szCs w:val="28"/>
          <w:lang w:val="uk-UA"/>
        </w:rPr>
        <w:t>Сарбея</w:t>
      </w:r>
      <w:proofErr w:type="spellEnd"/>
      <w:r w:rsidRPr="00823228">
        <w:rPr>
          <w:rFonts w:ascii="Times New Roman" w:hAnsi="Times New Roman" w:cs="Times New Roman"/>
          <w:sz w:val="28"/>
          <w:szCs w:val="28"/>
          <w:lang w:val="uk-UA"/>
        </w:rPr>
        <w:t xml:space="preserve"> презентовано огляд етапів формування української національної свідомості</w:t>
      </w:r>
      <w:r w:rsidR="00C749E2">
        <w:rPr>
          <w:rFonts w:ascii="Times New Roman" w:hAnsi="Times New Roman" w:cs="Times New Roman"/>
          <w:sz w:val="28"/>
          <w:szCs w:val="28"/>
          <w:lang w:val="uk-UA"/>
        </w:rPr>
        <w:t xml:space="preserve"> </w:t>
      </w:r>
      <w:r w:rsidR="00D41C6B">
        <w:rPr>
          <w:rFonts w:ascii="Times New Roman" w:hAnsi="Times New Roman" w:cs="Times New Roman"/>
          <w:sz w:val="28"/>
          <w:szCs w:val="28"/>
          <w:lang w:val="uk-UA"/>
        </w:rPr>
        <w:t>[</w:t>
      </w:r>
      <w:r w:rsidR="00D41C6B" w:rsidRPr="00D41C6B">
        <w:rPr>
          <w:rFonts w:ascii="Times New Roman" w:hAnsi="Times New Roman" w:cs="Times New Roman"/>
          <w:sz w:val="28"/>
          <w:szCs w:val="28"/>
          <w:lang w:val="uk-UA"/>
        </w:rPr>
        <w:t>31</w:t>
      </w:r>
      <w:r w:rsidR="00511B95">
        <w:rPr>
          <w:rFonts w:ascii="Times New Roman" w:hAnsi="Times New Roman" w:cs="Times New Roman"/>
          <w:sz w:val="28"/>
          <w:szCs w:val="28"/>
          <w:lang w:val="uk-UA"/>
        </w:rPr>
        <w:t xml:space="preserve">, с. </w:t>
      </w:r>
      <w:r w:rsidR="00511B95" w:rsidRPr="00511B95">
        <w:rPr>
          <w:rFonts w:ascii="Times New Roman" w:hAnsi="Times New Roman" w:cs="Times New Roman"/>
          <w:sz w:val="28"/>
          <w:szCs w:val="28"/>
          <w:lang w:val="uk-UA"/>
        </w:rPr>
        <w:t>3–16</w:t>
      </w:r>
      <w:r w:rsidR="006960A1" w:rsidRPr="006960A1">
        <w:rPr>
          <w:rFonts w:ascii="Times New Roman" w:hAnsi="Times New Roman" w:cs="Times New Roman"/>
          <w:sz w:val="28"/>
          <w:szCs w:val="28"/>
          <w:lang w:val="uk-UA"/>
        </w:rPr>
        <w:t>]</w:t>
      </w:r>
      <w:r w:rsidRPr="00823228">
        <w:rPr>
          <w:rFonts w:ascii="Times New Roman" w:hAnsi="Times New Roman" w:cs="Times New Roman"/>
          <w:sz w:val="28"/>
          <w:szCs w:val="28"/>
          <w:lang w:val="uk-UA"/>
        </w:rPr>
        <w:t xml:space="preserve"> , то у розвідках С. </w:t>
      </w:r>
      <w:proofErr w:type="spellStart"/>
      <w:r w:rsidRPr="00823228">
        <w:rPr>
          <w:rFonts w:ascii="Times New Roman" w:hAnsi="Times New Roman" w:cs="Times New Roman"/>
          <w:sz w:val="28"/>
          <w:szCs w:val="28"/>
          <w:lang w:val="uk-UA"/>
        </w:rPr>
        <w:t>Світленка</w:t>
      </w:r>
      <w:proofErr w:type="spellEnd"/>
      <w:r w:rsidRPr="00823228">
        <w:rPr>
          <w:rFonts w:ascii="Times New Roman" w:hAnsi="Times New Roman" w:cs="Times New Roman"/>
          <w:sz w:val="28"/>
          <w:szCs w:val="28"/>
          <w:lang w:val="uk-UA"/>
        </w:rPr>
        <w:t xml:space="preserve"> викладено погляд автора на ґенезу українського народолюбства (результатом чого стала поява громад) та еволюцію </w:t>
      </w:r>
      <w:proofErr w:type="spellStart"/>
      <w:r w:rsidRPr="00823228">
        <w:rPr>
          <w:rFonts w:ascii="Times New Roman" w:hAnsi="Times New Roman" w:cs="Times New Roman"/>
          <w:sz w:val="28"/>
          <w:szCs w:val="28"/>
          <w:lang w:val="uk-UA"/>
        </w:rPr>
        <w:t>громадівського</w:t>
      </w:r>
      <w:proofErr w:type="spellEnd"/>
      <w:r w:rsidRPr="00823228">
        <w:rPr>
          <w:rFonts w:ascii="Times New Roman" w:hAnsi="Times New Roman" w:cs="Times New Roman"/>
          <w:sz w:val="28"/>
          <w:szCs w:val="28"/>
          <w:lang w:val="uk-UA"/>
        </w:rPr>
        <w:t xml:space="preserve"> руху в його ідеологічному наповненні впродовж другої половини ХІХ ст. – початку ХХ ст.</w:t>
      </w:r>
      <w:r w:rsidR="00C00303">
        <w:rPr>
          <w:rFonts w:ascii="Times New Roman" w:hAnsi="Times New Roman" w:cs="Times New Roman"/>
          <w:sz w:val="28"/>
          <w:szCs w:val="28"/>
          <w:lang w:val="uk-UA"/>
        </w:rPr>
        <w:t xml:space="preserve"> </w:t>
      </w:r>
      <w:r w:rsidR="00D41C6B">
        <w:rPr>
          <w:rFonts w:ascii="Times New Roman" w:hAnsi="Times New Roman" w:cs="Times New Roman"/>
          <w:sz w:val="28"/>
          <w:szCs w:val="28"/>
          <w:lang w:val="uk-UA"/>
        </w:rPr>
        <w:t>[</w:t>
      </w:r>
      <w:r w:rsidR="00D41C6B" w:rsidRPr="00D41C6B">
        <w:rPr>
          <w:rFonts w:ascii="Times New Roman" w:hAnsi="Times New Roman" w:cs="Times New Roman"/>
          <w:sz w:val="28"/>
          <w:szCs w:val="28"/>
          <w:lang w:val="uk-UA"/>
        </w:rPr>
        <w:t>32</w:t>
      </w:r>
      <w:r w:rsidR="00511B95">
        <w:rPr>
          <w:rFonts w:ascii="Times New Roman" w:hAnsi="Times New Roman" w:cs="Times New Roman"/>
          <w:sz w:val="28"/>
          <w:szCs w:val="28"/>
          <w:lang w:val="uk-UA"/>
        </w:rPr>
        <w:t xml:space="preserve">, с. </w:t>
      </w:r>
      <w:r w:rsidR="00511B95" w:rsidRPr="00511B95">
        <w:rPr>
          <w:rFonts w:ascii="Times New Roman" w:hAnsi="Times New Roman" w:cs="Times New Roman"/>
          <w:sz w:val="28"/>
          <w:szCs w:val="28"/>
          <w:lang w:val="uk-UA"/>
        </w:rPr>
        <w:t>9–28</w:t>
      </w:r>
      <w:r w:rsidR="006960A1" w:rsidRPr="006960A1">
        <w:rPr>
          <w:rFonts w:ascii="Times New Roman" w:hAnsi="Times New Roman" w:cs="Times New Roman"/>
          <w:sz w:val="28"/>
          <w:szCs w:val="28"/>
          <w:lang w:val="uk-UA"/>
        </w:rPr>
        <w:t>].</w:t>
      </w:r>
      <w:r w:rsidRPr="00823228">
        <w:rPr>
          <w:rFonts w:ascii="Times New Roman" w:hAnsi="Times New Roman" w:cs="Times New Roman"/>
          <w:sz w:val="28"/>
          <w:szCs w:val="28"/>
          <w:lang w:val="uk-UA"/>
        </w:rPr>
        <w:t xml:space="preserve"> Системний підхід та наявність послідовно обґрунтованої концепції </w:t>
      </w:r>
      <w:r w:rsidRPr="00823228">
        <w:rPr>
          <w:rFonts w:ascii="Times New Roman" w:hAnsi="Times New Roman" w:cs="Times New Roman"/>
          <w:sz w:val="28"/>
          <w:szCs w:val="28"/>
          <w:lang w:val="uk-UA"/>
        </w:rPr>
        <w:lastRenderedPageBreak/>
        <w:t>еволюції і</w:t>
      </w:r>
      <w:r w:rsidR="008E5D04">
        <w:rPr>
          <w:rFonts w:ascii="Times New Roman" w:hAnsi="Times New Roman" w:cs="Times New Roman"/>
          <w:sz w:val="28"/>
          <w:szCs w:val="28"/>
          <w:lang w:val="uk-UA"/>
        </w:rPr>
        <w:t>нтелектуальних ідей в Україні 2-</w:t>
      </w:r>
      <w:r w:rsidRPr="00823228">
        <w:rPr>
          <w:rFonts w:ascii="Times New Roman" w:hAnsi="Times New Roman" w:cs="Times New Roman"/>
          <w:sz w:val="28"/>
          <w:szCs w:val="28"/>
          <w:lang w:val="uk-UA"/>
        </w:rPr>
        <w:t xml:space="preserve">ї половини XIX ст. притаманні монографіям Б. </w:t>
      </w:r>
      <w:proofErr w:type="spellStart"/>
      <w:r w:rsidRPr="00823228">
        <w:rPr>
          <w:rFonts w:ascii="Times New Roman" w:hAnsi="Times New Roman" w:cs="Times New Roman"/>
          <w:sz w:val="28"/>
          <w:szCs w:val="28"/>
          <w:lang w:val="uk-UA"/>
        </w:rPr>
        <w:t>Гирича</w:t>
      </w:r>
      <w:proofErr w:type="spellEnd"/>
      <w:r w:rsidR="00C749E2">
        <w:rPr>
          <w:rFonts w:ascii="Times New Roman" w:hAnsi="Times New Roman" w:cs="Times New Roman"/>
          <w:sz w:val="28"/>
          <w:szCs w:val="28"/>
          <w:lang w:val="uk-UA"/>
        </w:rPr>
        <w:t xml:space="preserve"> </w:t>
      </w:r>
      <w:r w:rsidR="006960A1" w:rsidRPr="006960A1">
        <w:rPr>
          <w:rFonts w:ascii="Times New Roman" w:hAnsi="Times New Roman" w:cs="Times New Roman"/>
          <w:sz w:val="28"/>
          <w:szCs w:val="28"/>
          <w:lang w:val="uk-UA"/>
        </w:rPr>
        <w:t>[</w:t>
      </w:r>
      <w:r w:rsidR="00D41C6B" w:rsidRPr="00D41C6B">
        <w:rPr>
          <w:rFonts w:ascii="Times New Roman" w:hAnsi="Times New Roman" w:cs="Times New Roman"/>
          <w:sz w:val="28"/>
          <w:szCs w:val="28"/>
          <w:lang w:val="uk-UA"/>
        </w:rPr>
        <w:t>9</w:t>
      </w:r>
      <w:r w:rsidR="006960A1" w:rsidRPr="006960A1">
        <w:rPr>
          <w:rFonts w:ascii="Times New Roman" w:hAnsi="Times New Roman" w:cs="Times New Roman"/>
          <w:sz w:val="28"/>
          <w:szCs w:val="28"/>
          <w:lang w:val="uk-UA"/>
        </w:rPr>
        <w:t>]</w:t>
      </w:r>
      <w:r w:rsidR="006960A1">
        <w:rPr>
          <w:rFonts w:ascii="Times New Roman" w:hAnsi="Times New Roman" w:cs="Times New Roman"/>
          <w:sz w:val="28"/>
          <w:szCs w:val="28"/>
          <w:lang w:val="uk-UA"/>
        </w:rPr>
        <w:t xml:space="preserve"> та С. </w:t>
      </w:r>
      <w:proofErr w:type="spellStart"/>
      <w:r w:rsidR="006960A1">
        <w:rPr>
          <w:rFonts w:ascii="Times New Roman" w:hAnsi="Times New Roman" w:cs="Times New Roman"/>
          <w:sz w:val="28"/>
          <w:szCs w:val="28"/>
          <w:lang w:val="uk-UA"/>
        </w:rPr>
        <w:t>Єкельчика</w:t>
      </w:r>
      <w:proofErr w:type="spellEnd"/>
      <w:r w:rsidR="00C749E2">
        <w:rPr>
          <w:rFonts w:ascii="Times New Roman" w:hAnsi="Times New Roman" w:cs="Times New Roman"/>
          <w:sz w:val="28"/>
          <w:szCs w:val="28"/>
          <w:lang w:val="uk-UA"/>
        </w:rPr>
        <w:t xml:space="preserve"> </w:t>
      </w:r>
      <w:r w:rsidR="006960A1" w:rsidRPr="006960A1">
        <w:rPr>
          <w:rFonts w:ascii="Times New Roman" w:hAnsi="Times New Roman" w:cs="Times New Roman"/>
          <w:sz w:val="28"/>
          <w:szCs w:val="28"/>
          <w:lang w:val="uk-UA"/>
        </w:rPr>
        <w:t>[</w:t>
      </w:r>
      <w:r w:rsidR="00D41C6B" w:rsidRPr="00D41C6B">
        <w:rPr>
          <w:rFonts w:ascii="Times New Roman" w:hAnsi="Times New Roman" w:cs="Times New Roman"/>
          <w:sz w:val="28"/>
          <w:szCs w:val="28"/>
          <w:lang w:val="uk-UA"/>
        </w:rPr>
        <w:t>18</w:t>
      </w:r>
      <w:r w:rsidR="006960A1" w:rsidRPr="006960A1">
        <w:rPr>
          <w:rFonts w:ascii="Times New Roman" w:hAnsi="Times New Roman" w:cs="Times New Roman"/>
          <w:sz w:val="28"/>
          <w:szCs w:val="28"/>
          <w:lang w:val="uk-UA"/>
        </w:rPr>
        <w:t>].</w:t>
      </w:r>
    </w:p>
    <w:p w:rsidR="00823228" w:rsidRPr="00823228" w:rsidRDefault="00823228" w:rsidP="00823228">
      <w:pPr>
        <w:spacing w:after="0" w:line="360" w:lineRule="auto"/>
        <w:ind w:firstLine="709"/>
        <w:jc w:val="both"/>
        <w:rPr>
          <w:rFonts w:ascii="Times New Roman" w:hAnsi="Times New Roman" w:cs="Times New Roman"/>
          <w:sz w:val="28"/>
          <w:szCs w:val="28"/>
          <w:lang w:val="uk-UA"/>
        </w:rPr>
      </w:pPr>
      <w:r w:rsidRPr="00823228">
        <w:rPr>
          <w:rFonts w:ascii="Times New Roman" w:hAnsi="Times New Roman" w:cs="Times New Roman"/>
          <w:sz w:val="28"/>
          <w:szCs w:val="28"/>
          <w:lang w:val="uk-UA"/>
        </w:rPr>
        <w:t xml:space="preserve">Необхідним підґрунтям нашої роботи стали праці з історії української культури та з історії театру зокрема. Ми послуговувалися, передусім, фундаментальними працями «Культура українського народу», «Тисяча років української культури» М. </w:t>
      </w:r>
      <w:proofErr w:type="spellStart"/>
      <w:r w:rsidRPr="00823228">
        <w:rPr>
          <w:rFonts w:ascii="Times New Roman" w:hAnsi="Times New Roman" w:cs="Times New Roman"/>
          <w:sz w:val="28"/>
          <w:szCs w:val="28"/>
          <w:lang w:val="uk-UA"/>
        </w:rPr>
        <w:t>Семчишина</w:t>
      </w:r>
      <w:proofErr w:type="spellEnd"/>
      <w:r w:rsidRPr="00823228">
        <w:rPr>
          <w:rFonts w:ascii="Times New Roman" w:hAnsi="Times New Roman" w:cs="Times New Roman"/>
          <w:sz w:val="28"/>
          <w:szCs w:val="28"/>
          <w:lang w:val="uk-UA"/>
        </w:rPr>
        <w:t>, «Нарис історії культури України» М.</w:t>
      </w:r>
      <w:r w:rsidR="00AA4D15">
        <w:rPr>
          <w:rFonts w:ascii="Times New Roman" w:hAnsi="Times New Roman" w:cs="Times New Roman"/>
          <w:sz w:val="28"/>
          <w:szCs w:val="28"/>
          <w:lang w:val="uk-UA"/>
        </w:rPr>
        <w:t> </w:t>
      </w:r>
      <w:r w:rsidRPr="00823228">
        <w:rPr>
          <w:rFonts w:ascii="Times New Roman" w:hAnsi="Times New Roman" w:cs="Times New Roman"/>
          <w:sz w:val="28"/>
          <w:szCs w:val="28"/>
          <w:lang w:val="uk-UA"/>
        </w:rPr>
        <w:t>Поповича</w:t>
      </w:r>
      <w:r w:rsidR="00C749E2">
        <w:rPr>
          <w:rFonts w:ascii="Times New Roman" w:hAnsi="Times New Roman" w:cs="Times New Roman"/>
          <w:sz w:val="28"/>
          <w:szCs w:val="28"/>
          <w:lang w:val="uk-UA"/>
        </w:rPr>
        <w:t xml:space="preserve"> </w:t>
      </w:r>
      <w:r w:rsidR="006960A1" w:rsidRPr="006960A1">
        <w:rPr>
          <w:rFonts w:ascii="Times New Roman" w:hAnsi="Times New Roman" w:cs="Times New Roman"/>
          <w:sz w:val="28"/>
          <w:szCs w:val="28"/>
        </w:rPr>
        <w:t>[</w:t>
      </w:r>
      <w:r w:rsidR="00D41C6B" w:rsidRPr="00D41C6B">
        <w:rPr>
          <w:rFonts w:ascii="Times New Roman" w:hAnsi="Times New Roman" w:cs="Times New Roman"/>
          <w:sz w:val="28"/>
          <w:szCs w:val="28"/>
        </w:rPr>
        <w:t>25</w:t>
      </w:r>
      <w:r w:rsidR="006960A1" w:rsidRPr="006960A1">
        <w:rPr>
          <w:rFonts w:ascii="Times New Roman" w:hAnsi="Times New Roman" w:cs="Times New Roman"/>
          <w:sz w:val="28"/>
          <w:szCs w:val="28"/>
        </w:rPr>
        <w:t>]</w:t>
      </w:r>
      <w:r w:rsidRPr="00823228">
        <w:rPr>
          <w:rFonts w:ascii="Times New Roman" w:hAnsi="Times New Roman" w:cs="Times New Roman"/>
          <w:sz w:val="28"/>
          <w:szCs w:val="28"/>
          <w:lang w:val="uk-UA"/>
        </w:rPr>
        <w:t xml:space="preserve">, де запропоновано загальну характеристику стану українського культури другої половини XIX ст. </w:t>
      </w:r>
    </w:p>
    <w:p w:rsidR="00823228" w:rsidRPr="00823228" w:rsidRDefault="00823228" w:rsidP="00823228">
      <w:pPr>
        <w:spacing w:after="0" w:line="360" w:lineRule="auto"/>
        <w:ind w:firstLine="709"/>
        <w:jc w:val="both"/>
        <w:rPr>
          <w:rFonts w:ascii="Times New Roman" w:hAnsi="Times New Roman" w:cs="Times New Roman"/>
          <w:sz w:val="28"/>
          <w:szCs w:val="28"/>
          <w:lang w:val="uk-UA"/>
        </w:rPr>
      </w:pPr>
      <w:r w:rsidRPr="00823228">
        <w:rPr>
          <w:rFonts w:ascii="Times New Roman" w:hAnsi="Times New Roman" w:cs="Times New Roman"/>
          <w:sz w:val="28"/>
          <w:szCs w:val="28"/>
          <w:lang w:val="uk-UA"/>
        </w:rPr>
        <w:t>Однією з умов реалізації нашої мети було розуміння процесу розвою театрального життя в Україні XIX ст. та усвідомлення того факту, коли театр, передусім аматорський, стає виразником соціокультурних пріоритетів громадськості. У цьому допомогли видання, присвячені історії театру, – нарис Д. Антоновича</w:t>
      </w:r>
      <w:r w:rsidR="00C00303">
        <w:rPr>
          <w:rFonts w:ascii="Times New Roman" w:hAnsi="Times New Roman" w:cs="Times New Roman"/>
          <w:sz w:val="28"/>
          <w:szCs w:val="28"/>
          <w:lang w:val="uk-UA"/>
        </w:rPr>
        <w:t xml:space="preserve"> </w:t>
      </w:r>
      <w:r w:rsidR="006960A1" w:rsidRPr="00263C9E">
        <w:rPr>
          <w:rFonts w:ascii="Times New Roman" w:hAnsi="Times New Roman" w:cs="Times New Roman"/>
          <w:sz w:val="28"/>
          <w:szCs w:val="28"/>
          <w:lang w:val="uk-UA"/>
        </w:rPr>
        <w:t>[</w:t>
      </w:r>
      <w:r w:rsidR="00270F54" w:rsidRPr="00263C9E">
        <w:rPr>
          <w:rFonts w:ascii="Times New Roman" w:hAnsi="Times New Roman" w:cs="Times New Roman"/>
          <w:sz w:val="28"/>
          <w:szCs w:val="28"/>
          <w:lang w:val="uk-UA"/>
        </w:rPr>
        <w:t>8</w:t>
      </w:r>
      <w:r w:rsidR="00511B95">
        <w:rPr>
          <w:rFonts w:ascii="Times New Roman" w:hAnsi="Times New Roman" w:cs="Times New Roman"/>
          <w:sz w:val="28"/>
          <w:szCs w:val="28"/>
          <w:lang w:val="uk-UA"/>
        </w:rPr>
        <w:t xml:space="preserve">, с. </w:t>
      </w:r>
      <w:r w:rsidR="00511B95" w:rsidRPr="00511B95">
        <w:rPr>
          <w:rFonts w:ascii="Times New Roman" w:hAnsi="Times New Roman" w:cs="Times New Roman"/>
          <w:sz w:val="28"/>
          <w:szCs w:val="28"/>
          <w:lang w:val="uk-UA"/>
        </w:rPr>
        <w:t>443–473</w:t>
      </w:r>
      <w:r w:rsidR="006960A1" w:rsidRPr="00263C9E">
        <w:rPr>
          <w:rFonts w:ascii="Times New Roman" w:hAnsi="Times New Roman" w:cs="Times New Roman"/>
          <w:sz w:val="28"/>
          <w:szCs w:val="28"/>
          <w:lang w:val="uk-UA"/>
        </w:rPr>
        <w:t>]</w:t>
      </w:r>
      <w:r w:rsidRPr="00823228">
        <w:rPr>
          <w:rFonts w:ascii="Times New Roman" w:hAnsi="Times New Roman" w:cs="Times New Roman"/>
          <w:sz w:val="28"/>
          <w:szCs w:val="28"/>
          <w:lang w:val="uk-UA"/>
        </w:rPr>
        <w:t xml:space="preserve">, що має узагальнюючий зміст, </w:t>
      </w:r>
      <w:proofErr w:type="spellStart"/>
      <w:r w:rsidR="00263C9E">
        <w:rPr>
          <w:rFonts w:ascii="Times New Roman" w:hAnsi="Times New Roman" w:cs="Times New Roman"/>
          <w:sz w:val="28"/>
          <w:szCs w:val="28"/>
          <w:lang w:val="uk-UA"/>
        </w:rPr>
        <w:t>підроздл</w:t>
      </w:r>
      <w:proofErr w:type="spellEnd"/>
      <w:r w:rsidR="00263C9E">
        <w:rPr>
          <w:rFonts w:ascii="Times New Roman" w:hAnsi="Times New Roman" w:cs="Times New Roman"/>
          <w:sz w:val="28"/>
          <w:szCs w:val="28"/>
          <w:lang w:val="uk-UA"/>
        </w:rPr>
        <w:t xml:space="preserve">, </w:t>
      </w:r>
      <w:proofErr w:type="spellStart"/>
      <w:r w:rsidR="00263C9E">
        <w:rPr>
          <w:rFonts w:ascii="Times New Roman" w:hAnsi="Times New Roman" w:cs="Times New Roman"/>
          <w:sz w:val="28"/>
          <w:szCs w:val="28"/>
          <w:lang w:val="uk-UA"/>
        </w:rPr>
        <w:t>присвячний</w:t>
      </w:r>
      <w:proofErr w:type="spellEnd"/>
      <w:r w:rsidR="00263C9E">
        <w:rPr>
          <w:rFonts w:ascii="Times New Roman" w:hAnsi="Times New Roman" w:cs="Times New Roman"/>
          <w:sz w:val="28"/>
          <w:szCs w:val="28"/>
          <w:lang w:val="uk-UA"/>
        </w:rPr>
        <w:t xml:space="preserve"> дослідженню театральної справи в Україні впродовж 1850</w:t>
      </w:r>
      <w:r w:rsidR="00263C9E">
        <w:rPr>
          <w:rFonts w:ascii="Times New Roman" w:hAnsi="Times New Roman" w:cs="Times New Roman"/>
          <w:sz w:val="28"/>
          <w:szCs w:val="28"/>
          <w:lang w:val="uk-UA"/>
        </w:rPr>
        <w:noBreakHyphen/>
        <w:t>х – 1860</w:t>
      </w:r>
      <w:r w:rsidR="00263C9E">
        <w:rPr>
          <w:rFonts w:ascii="Times New Roman" w:hAnsi="Times New Roman" w:cs="Times New Roman"/>
          <w:sz w:val="28"/>
          <w:szCs w:val="28"/>
          <w:lang w:val="uk-UA"/>
        </w:rPr>
        <w:noBreakHyphen/>
        <w:t xml:space="preserve">х рр. у 4 томі багатотомної «Історії української культури» </w:t>
      </w:r>
      <w:r w:rsidR="00263C9E" w:rsidRPr="00263C9E">
        <w:rPr>
          <w:rFonts w:ascii="Times New Roman" w:hAnsi="Times New Roman" w:cs="Times New Roman"/>
          <w:sz w:val="28"/>
          <w:szCs w:val="28"/>
          <w:lang w:val="uk-UA"/>
        </w:rPr>
        <w:t>[</w:t>
      </w:r>
      <w:r w:rsidR="00263C9E">
        <w:rPr>
          <w:rFonts w:ascii="Times New Roman" w:hAnsi="Times New Roman" w:cs="Times New Roman"/>
          <w:sz w:val="28"/>
          <w:szCs w:val="28"/>
          <w:lang w:val="uk-UA"/>
        </w:rPr>
        <w:t xml:space="preserve">21, с. </w:t>
      </w:r>
      <w:r w:rsidR="006C7C65">
        <w:rPr>
          <w:rFonts w:ascii="Times New Roman" w:hAnsi="Times New Roman" w:cs="Times New Roman"/>
          <w:sz w:val="28"/>
          <w:szCs w:val="28"/>
          <w:lang w:val="uk-UA"/>
        </w:rPr>
        <w:t>316–352</w:t>
      </w:r>
      <w:r w:rsidR="00263C9E" w:rsidRPr="00263C9E">
        <w:rPr>
          <w:rFonts w:ascii="Times New Roman" w:hAnsi="Times New Roman" w:cs="Times New Roman"/>
          <w:sz w:val="28"/>
          <w:szCs w:val="28"/>
          <w:lang w:val="uk-UA"/>
        </w:rPr>
        <w:t>]</w:t>
      </w:r>
      <w:r w:rsidR="00263C9E">
        <w:rPr>
          <w:rFonts w:ascii="Times New Roman" w:hAnsi="Times New Roman" w:cs="Times New Roman"/>
          <w:sz w:val="28"/>
          <w:szCs w:val="28"/>
          <w:lang w:val="uk-UA"/>
        </w:rPr>
        <w:t>, прац</w:t>
      </w:r>
      <w:r w:rsidRPr="00823228">
        <w:rPr>
          <w:rFonts w:ascii="Times New Roman" w:hAnsi="Times New Roman" w:cs="Times New Roman"/>
          <w:sz w:val="28"/>
          <w:szCs w:val="28"/>
          <w:lang w:val="uk-UA"/>
        </w:rPr>
        <w:t>я Н.</w:t>
      </w:r>
      <w:r w:rsidR="00263C9E">
        <w:rPr>
          <w:rFonts w:ascii="Times New Roman" w:hAnsi="Times New Roman" w:cs="Times New Roman"/>
          <w:sz w:val="28"/>
          <w:szCs w:val="28"/>
          <w:lang w:val="uk-UA"/>
        </w:rPr>
        <w:t> </w:t>
      </w:r>
      <w:r w:rsidRPr="00823228">
        <w:rPr>
          <w:rFonts w:ascii="Times New Roman" w:hAnsi="Times New Roman" w:cs="Times New Roman"/>
          <w:sz w:val="28"/>
          <w:szCs w:val="28"/>
          <w:lang w:val="uk-UA"/>
        </w:rPr>
        <w:t>Чечель, присвячен</w:t>
      </w:r>
      <w:r w:rsidR="00263C9E">
        <w:rPr>
          <w:rFonts w:ascii="Times New Roman" w:hAnsi="Times New Roman" w:cs="Times New Roman"/>
          <w:sz w:val="28"/>
          <w:szCs w:val="28"/>
          <w:lang w:val="uk-UA"/>
        </w:rPr>
        <w:t>а</w:t>
      </w:r>
      <w:r w:rsidRPr="00823228">
        <w:rPr>
          <w:rFonts w:ascii="Times New Roman" w:hAnsi="Times New Roman" w:cs="Times New Roman"/>
          <w:sz w:val="28"/>
          <w:szCs w:val="28"/>
          <w:lang w:val="uk-UA"/>
        </w:rPr>
        <w:t xml:space="preserve"> стильовим</w:t>
      </w:r>
      <w:r w:rsidR="006960A1">
        <w:rPr>
          <w:rFonts w:ascii="Times New Roman" w:hAnsi="Times New Roman" w:cs="Times New Roman"/>
          <w:sz w:val="28"/>
          <w:szCs w:val="28"/>
          <w:lang w:val="uk-UA"/>
        </w:rPr>
        <w:t xml:space="preserve"> ознакам театрального мистецтва</w:t>
      </w:r>
      <w:r w:rsidRPr="00823228">
        <w:rPr>
          <w:rFonts w:ascii="Times New Roman" w:hAnsi="Times New Roman" w:cs="Times New Roman"/>
          <w:sz w:val="28"/>
          <w:szCs w:val="28"/>
          <w:lang w:val="uk-UA"/>
        </w:rPr>
        <w:t>. Для розуміння феномену аматорського театру, того, що зближує та віддаляє його від професійного театрального мистецтва</w:t>
      </w:r>
      <w:r w:rsidR="00270F54" w:rsidRPr="00270F54">
        <w:rPr>
          <w:rFonts w:ascii="Times New Roman" w:hAnsi="Times New Roman" w:cs="Times New Roman"/>
          <w:sz w:val="28"/>
          <w:szCs w:val="28"/>
        </w:rPr>
        <w:t>,</w:t>
      </w:r>
      <w:r w:rsidR="00B61D8E">
        <w:rPr>
          <w:rFonts w:ascii="Times New Roman" w:hAnsi="Times New Roman" w:cs="Times New Roman"/>
          <w:sz w:val="28"/>
          <w:szCs w:val="28"/>
          <w:lang w:val="uk-UA"/>
        </w:rPr>
        <w:t>у</w:t>
      </w:r>
      <w:r w:rsidRPr="00823228">
        <w:rPr>
          <w:rFonts w:ascii="Times New Roman" w:hAnsi="Times New Roman" w:cs="Times New Roman"/>
          <w:sz w:val="28"/>
          <w:szCs w:val="28"/>
          <w:lang w:val="uk-UA"/>
        </w:rPr>
        <w:t xml:space="preserve"> нагоді стало дослідження </w:t>
      </w:r>
      <w:r w:rsidR="006960A1">
        <w:rPr>
          <w:rFonts w:ascii="Times New Roman" w:hAnsi="Times New Roman" w:cs="Times New Roman"/>
          <w:sz w:val="28"/>
          <w:szCs w:val="28"/>
          <w:lang w:val="uk-UA"/>
        </w:rPr>
        <w:t>Л.</w:t>
      </w:r>
      <w:r w:rsidR="006C7C65">
        <w:rPr>
          <w:rFonts w:ascii="Times New Roman" w:hAnsi="Times New Roman" w:cs="Times New Roman"/>
          <w:sz w:val="28"/>
          <w:szCs w:val="28"/>
          <w:lang w:val="uk-UA"/>
        </w:rPr>
        <w:t> </w:t>
      </w:r>
      <w:r w:rsidR="006960A1">
        <w:rPr>
          <w:rFonts w:ascii="Times New Roman" w:hAnsi="Times New Roman" w:cs="Times New Roman"/>
          <w:sz w:val="28"/>
          <w:szCs w:val="28"/>
          <w:lang w:val="uk-UA"/>
        </w:rPr>
        <w:t>Дорогих</w:t>
      </w:r>
      <w:r w:rsidR="00C00303">
        <w:rPr>
          <w:rFonts w:ascii="Times New Roman" w:hAnsi="Times New Roman" w:cs="Times New Roman"/>
          <w:sz w:val="28"/>
          <w:szCs w:val="28"/>
          <w:lang w:val="uk-UA"/>
        </w:rPr>
        <w:t xml:space="preserve"> </w:t>
      </w:r>
      <w:r w:rsidR="00E257A1" w:rsidRPr="000B2C48">
        <w:rPr>
          <w:rFonts w:ascii="Times New Roman" w:hAnsi="Times New Roman" w:cs="Times New Roman"/>
          <w:sz w:val="28"/>
          <w:szCs w:val="28"/>
        </w:rPr>
        <w:t>[1</w:t>
      </w:r>
      <w:r w:rsidR="00270F54" w:rsidRPr="00270F54">
        <w:rPr>
          <w:rFonts w:ascii="Times New Roman" w:hAnsi="Times New Roman" w:cs="Times New Roman"/>
          <w:sz w:val="28"/>
          <w:szCs w:val="28"/>
        </w:rPr>
        <w:t>7</w:t>
      </w:r>
      <w:r w:rsidR="00E257A1" w:rsidRPr="000B2C48">
        <w:rPr>
          <w:rFonts w:ascii="Times New Roman" w:hAnsi="Times New Roman" w:cs="Times New Roman"/>
          <w:sz w:val="28"/>
          <w:szCs w:val="28"/>
        </w:rPr>
        <w:t>]</w:t>
      </w:r>
      <w:r w:rsidRPr="00823228">
        <w:rPr>
          <w:rFonts w:ascii="Times New Roman" w:hAnsi="Times New Roman" w:cs="Times New Roman"/>
          <w:sz w:val="28"/>
          <w:szCs w:val="28"/>
          <w:lang w:val="uk-UA"/>
        </w:rPr>
        <w:t>.</w:t>
      </w:r>
    </w:p>
    <w:p w:rsidR="00823228" w:rsidRPr="00823228" w:rsidRDefault="00823228" w:rsidP="00823228">
      <w:pPr>
        <w:spacing w:after="0" w:line="360" w:lineRule="auto"/>
        <w:ind w:firstLine="709"/>
        <w:jc w:val="both"/>
        <w:rPr>
          <w:rFonts w:ascii="Times New Roman" w:hAnsi="Times New Roman" w:cs="Times New Roman"/>
          <w:sz w:val="28"/>
          <w:szCs w:val="28"/>
          <w:lang w:val="uk-UA"/>
        </w:rPr>
      </w:pPr>
      <w:r w:rsidRPr="00823228">
        <w:rPr>
          <w:rFonts w:ascii="Times New Roman" w:hAnsi="Times New Roman" w:cs="Times New Roman"/>
          <w:sz w:val="28"/>
          <w:szCs w:val="28"/>
          <w:lang w:val="uk-UA"/>
        </w:rPr>
        <w:t xml:space="preserve">Окрему групу досліджень, опрацьованих нами, склали </w:t>
      </w:r>
      <w:proofErr w:type="spellStart"/>
      <w:r w:rsidRPr="00823228">
        <w:rPr>
          <w:rFonts w:ascii="Times New Roman" w:hAnsi="Times New Roman" w:cs="Times New Roman"/>
          <w:sz w:val="28"/>
          <w:szCs w:val="28"/>
          <w:lang w:val="uk-UA"/>
        </w:rPr>
        <w:t>історико-краєзнавчі</w:t>
      </w:r>
      <w:proofErr w:type="spellEnd"/>
      <w:r w:rsidRPr="00823228">
        <w:rPr>
          <w:rFonts w:ascii="Times New Roman" w:hAnsi="Times New Roman" w:cs="Times New Roman"/>
          <w:sz w:val="28"/>
          <w:szCs w:val="28"/>
          <w:lang w:val="uk-UA"/>
        </w:rPr>
        <w:t xml:space="preserve"> та </w:t>
      </w:r>
      <w:proofErr w:type="spellStart"/>
      <w:r w:rsidRPr="00823228">
        <w:rPr>
          <w:rFonts w:ascii="Times New Roman" w:hAnsi="Times New Roman" w:cs="Times New Roman"/>
          <w:sz w:val="28"/>
          <w:szCs w:val="28"/>
          <w:lang w:val="uk-UA"/>
        </w:rPr>
        <w:t>історико-культурологічні</w:t>
      </w:r>
      <w:proofErr w:type="spellEnd"/>
      <w:r w:rsidRPr="00823228">
        <w:rPr>
          <w:rFonts w:ascii="Times New Roman" w:hAnsi="Times New Roman" w:cs="Times New Roman"/>
          <w:sz w:val="28"/>
          <w:szCs w:val="28"/>
          <w:lang w:val="uk-UA"/>
        </w:rPr>
        <w:t xml:space="preserve"> розвідки, присвячені культурній спадщині Чернігівщини та Чернігова зокрема. Тут </w:t>
      </w:r>
      <w:r w:rsidR="006C7C65">
        <w:rPr>
          <w:rFonts w:ascii="Times New Roman" w:hAnsi="Times New Roman" w:cs="Times New Roman"/>
          <w:sz w:val="28"/>
          <w:szCs w:val="28"/>
          <w:lang w:val="uk-UA"/>
        </w:rPr>
        <w:t>передусім</w:t>
      </w:r>
      <w:r w:rsidRPr="00823228">
        <w:rPr>
          <w:rFonts w:ascii="Times New Roman" w:hAnsi="Times New Roman" w:cs="Times New Roman"/>
          <w:sz w:val="28"/>
          <w:szCs w:val="28"/>
          <w:lang w:val="uk-UA"/>
        </w:rPr>
        <w:t xml:space="preserve"> назвемо роботи Г.</w:t>
      </w:r>
      <w:r w:rsidR="006C7C65">
        <w:rPr>
          <w:rFonts w:ascii="Times New Roman" w:hAnsi="Times New Roman" w:cs="Times New Roman"/>
          <w:sz w:val="28"/>
          <w:szCs w:val="28"/>
          <w:lang w:val="uk-UA"/>
        </w:rPr>
        <w:t> </w:t>
      </w:r>
      <w:proofErr w:type="spellStart"/>
      <w:r w:rsidRPr="00823228">
        <w:rPr>
          <w:rFonts w:ascii="Times New Roman" w:hAnsi="Times New Roman" w:cs="Times New Roman"/>
          <w:sz w:val="28"/>
          <w:szCs w:val="28"/>
          <w:lang w:val="uk-UA"/>
        </w:rPr>
        <w:t>Самойленка</w:t>
      </w:r>
      <w:proofErr w:type="spellEnd"/>
      <w:r w:rsidRPr="00823228">
        <w:rPr>
          <w:rFonts w:ascii="Times New Roman" w:hAnsi="Times New Roman" w:cs="Times New Roman"/>
          <w:sz w:val="28"/>
          <w:szCs w:val="28"/>
          <w:lang w:val="uk-UA"/>
        </w:rPr>
        <w:t>, де діяльність чернігівських народолюбців, закоханих в рідну мову, подано в контексті розвитку культурно-художнього життя Чернігівщини XIX ст. та охарактеризована з позиції еволюції</w:t>
      </w:r>
      <w:r w:rsidR="000B2C48">
        <w:rPr>
          <w:rFonts w:ascii="Times New Roman" w:hAnsi="Times New Roman" w:cs="Times New Roman"/>
          <w:sz w:val="28"/>
          <w:szCs w:val="28"/>
          <w:lang w:val="uk-UA"/>
        </w:rPr>
        <w:t xml:space="preserve"> ідейних переконань суспільства</w:t>
      </w:r>
      <w:r w:rsidR="00C00303">
        <w:rPr>
          <w:rFonts w:ascii="Times New Roman" w:hAnsi="Times New Roman" w:cs="Times New Roman"/>
          <w:sz w:val="28"/>
          <w:szCs w:val="28"/>
          <w:lang w:val="uk-UA"/>
        </w:rPr>
        <w:t xml:space="preserve"> </w:t>
      </w:r>
      <w:r w:rsidR="00270F54">
        <w:rPr>
          <w:rFonts w:ascii="Times New Roman" w:hAnsi="Times New Roman" w:cs="Times New Roman"/>
          <w:sz w:val="28"/>
          <w:szCs w:val="28"/>
          <w:lang w:val="uk-UA"/>
        </w:rPr>
        <w:t>[27</w:t>
      </w:r>
      <w:r w:rsidR="006C7C65">
        <w:rPr>
          <w:rFonts w:ascii="Times New Roman" w:hAnsi="Times New Roman" w:cs="Times New Roman"/>
          <w:sz w:val="28"/>
          <w:szCs w:val="28"/>
          <w:lang w:val="uk-UA"/>
        </w:rPr>
        <w:t>–29</w:t>
      </w:r>
      <w:r w:rsidR="000B2C48" w:rsidRPr="000B2C48">
        <w:rPr>
          <w:rFonts w:ascii="Times New Roman" w:hAnsi="Times New Roman" w:cs="Times New Roman"/>
          <w:sz w:val="28"/>
          <w:szCs w:val="28"/>
          <w:lang w:val="uk-UA"/>
        </w:rPr>
        <w:t>]</w:t>
      </w:r>
      <w:r w:rsidRPr="00823228">
        <w:rPr>
          <w:rFonts w:ascii="Times New Roman" w:hAnsi="Times New Roman" w:cs="Times New Roman"/>
          <w:sz w:val="28"/>
          <w:szCs w:val="28"/>
          <w:lang w:val="uk-UA"/>
        </w:rPr>
        <w:t xml:space="preserve">. Не менш важливим є те, що автор пов’язав історію постановки «Наталки Полтавки» чернігівськими аматорами з процесом становлення не </w:t>
      </w:r>
      <w:r w:rsidR="00C00303">
        <w:rPr>
          <w:rFonts w:ascii="Times New Roman" w:hAnsi="Times New Roman" w:cs="Times New Roman"/>
          <w:sz w:val="28"/>
          <w:szCs w:val="28"/>
          <w:lang w:val="uk-UA"/>
        </w:rPr>
        <w:t>лише</w:t>
      </w:r>
      <w:r w:rsidRPr="00823228">
        <w:rPr>
          <w:rFonts w:ascii="Times New Roman" w:hAnsi="Times New Roman" w:cs="Times New Roman"/>
          <w:sz w:val="28"/>
          <w:szCs w:val="28"/>
          <w:lang w:val="uk-UA"/>
        </w:rPr>
        <w:t xml:space="preserve"> драматичного, а</w:t>
      </w:r>
      <w:r w:rsidR="000B2C48">
        <w:rPr>
          <w:rFonts w:ascii="Times New Roman" w:hAnsi="Times New Roman" w:cs="Times New Roman"/>
          <w:sz w:val="28"/>
          <w:szCs w:val="28"/>
          <w:lang w:val="uk-UA"/>
        </w:rPr>
        <w:t>ле й музичного театру в Україні</w:t>
      </w:r>
      <w:r w:rsidR="00C00303">
        <w:rPr>
          <w:rFonts w:ascii="Times New Roman" w:hAnsi="Times New Roman" w:cs="Times New Roman"/>
          <w:sz w:val="28"/>
          <w:szCs w:val="28"/>
          <w:lang w:val="uk-UA"/>
        </w:rPr>
        <w:t xml:space="preserve"> </w:t>
      </w:r>
      <w:r w:rsidR="000B2C48" w:rsidRPr="000B2C48">
        <w:rPr>
          <w:rFonts w:ascii="Times New Roman" w:hAnsi="Times New Roman" w:cs="Times New Roman"/>
          <w:sz w:val="28"/>
          <w:szCs w:val="28"/>
        </w:rPr>
        <w:t>[</w:t>
      </w:r>
      <w:r w:rsidR="00270F54" w:rsidRPr="00270F54">
        <w:rPr>
          <w:rFonts w:ascii="Times New Roman" w:hAnsi="Times New Roman" w:cs="Times New Roman"/>
          <w:sz w:val="28"/>
          <w:szCs w:val="28"/>
        </w:rPr>
        <w:t>30</w:t>
      </w:r>
      <w:r w:rsidR="000B2C48" w:rsidRPr="000B2C48">
        <w:rPr>
          <w:rFonts w:ascii="Times New Roman" w:hAnsi="Times New Roman" w:cs="Times New Roman"/>
          <w:sz w:val="28"/>
          <w:szCs w:val="28"/>
        </w:rPr>
        <w:t>]</w:t>
      </w:r>
      <w:r w:rsidRPr="00823228">
        <w:rPr>
          <w:rFonts w:ascii="Times New Roman" w:hAnsi="Times New Roman" w:cs="Times New Roman"/>
          <w:sz w:val="28"/>
          <w:szCs w:val="28"/>
          <w:lang w:val="uk-UA"/>
        </w:rPr>
        <w:t xml:space="preserve">. Одним з перших цей зв’язок вистави чернігівців з музично-театральною культурою </w:t>
      </w:r>
      <w:r w:rsidR="008E5D04">
        <w:rPr>
          <w:rFonts w:ascii="Times New Roman" w:hAnsi="Times New Roman" w:cs="Times New Roman"/>
          <w:sz w:val="28"/>
          <w:szCs w:val="28"/>
          <w:lang w:val="uk-UA"/>
        </w:rPr>
        <w:t>відзначив краєзнавець О. Васюта</w:t>
      </w:r>
      <w:r w:rsidR="00C00303">
        <w:rPr>
          <w:rFonts w:ascii="Times New Roman" w:hAnsi="Times New Roman" w:cs="Times New Roman"/>
          <w:sz w:val="28"/>
          <w:szCs w:val="28"/>
          <w:lang w:val="uk-UA"/>
        </w:rPr>
        <w:t xml:space="preserve"> </w:t>
      </w:r>
      <w:r w:rsidR="00270F54">
        <w:rPr>
          <w:rFonts w:ascii="Times New Roman" w:hAnsi="Times New Roman" w:cs="Times New Roman"/>
          <w:sz w:val="28"/>
          <w:szCs w:val="28"/>
        </w:rPr>
        <w:t>[1</w:t>
      </w:r>
      <w:r w:rsidR="00270F54" w:rsidRPr="00E072C7">
        <w:rPr>
          <w:rFonts w:ascii="Times New Roman" w:hAnsi="Times New Roman" w:cs="Times New Roman"/>
          <w:sz w:val="28"/>
          <w:szCs w:val="28"/>
        </w:rPr>
        <w:t>2</w:t>
      </w:r>
      <w:r w:rsidR="000B2C48" w:rsidRPr="000B2C48">
        <w:rPr>
          <w:rFonts w:ascii="Times New Roman" w:hAnsi="Times New Roman" w:cs="Times New Roman"/>
          <w:sz w:val="28"/>
          <w:szCs w:val="28"/>
        </w:rPr>
        <w:t>]</w:t>
      </w:r>
      <w:r w:rsidRPr="00823228">
        <w:rPr>
          <w:rFonts w:ascii="Times New Roman" w:hAnsi="Times New Roman" w:cs="Times New Roman"/>
          <w:sz w:val="28"/>
          <w:szCs w:val="28"/>
          <w:lang w:val="uk-UA"/>
        </w:rPr>
        <w:t>.</w:t>
      </w:r>
    </w:p>
    <w:p w:rsidR="00823228" w:rsidRPr="00823228" w:rsidRDefault="00823228" w:rsidP="00823228">
      <w:pPr>
        <w:spacing w:after="0" w:line="360" w:lineRule="auto"/>
        <w:ind w:firstLine="709"/>
        <w:jc w:val="both"/>
        <w:rPr>
          <w:rFonts w:ascii="Times New Roman" w:hAnsi="Times New Roman" w:cs="Times New Roman"/>
          <w:sz w:val="28"/>
          <w:szCs w:val="28"/>
          <w:lang w:val="uk-UA"/>
        </w:rPr>
      </w:pPr>
      <w:r w:rsidRPr="00823228">
        <w:rPr>
          <w:rFonts w:ascii="Times New Roman" w:hAnsi="Times New Roman" w:cs="Times New Roman"/>
          <w:sz w:val="28"/>
          <w:szCs w:val="28"/>
          <w:lang w:val="uk-UA"/>
        </w:rPr>
        <w:lastRenderedPageBreak/>
        <w:t>Але першочерговим джерелом для опрацювання обраної нами теми стали публікації Л. Глібова</w:t>
      </w:r>
      <w:r w:rsidR="00B36573">
        <w:rPr>
          <w:rFonts w:ascii="Times New Roman" w:hAnsi="Times New Roman" w:cs="Times New Roman"/>
          <w:sz w:val="28"/>
          <w:szCs w:val="28"/>
          <w:lang w:val="uk-UA"/>
        </w:rPr>
        <w:t xml:space="preserve"> </w:t>
      </w:r>
      <w:r w:rsidR="00E072C7">
        <w:rPr>
          <w:rFonts w:ascii="Times New Roman" w:hAnsi="Times New Roman" w:cs="Times New Roman"/>
          <w:sz w:val="28"/>
          <w:szCs w:val="28"/>
          <w:lang w:val="uk-UA"/>
        </w:rPr>
        <w:t>[</w:t>
      </w:r>
      <w:r w:rsidR="00E072C7" w:rsidRPr="00E072C7">
        <w:rPr>
          <w:rFonts w:ascii="Times New Roman" w:hAnsi="Times New Roman" w:cs="Times New Roman"/>
          <w:sz w:val="28"/>
          <w:szCs w:val="28"/>
          <w:lang w:val="uk-UA"/>
        </w:rPr>
        <w:t>3, 4</w:t>
      </w:r>
      <w:r w:rsidR="000B2C48" w:rsidRPr="000B2C48">
        <w:rPr>
          <w:rFonts w:ascii="Times New Roman" w:hAnsi="Times New Roman" w:cs="Times New Roman"/>
          <w:sz w:val="28"/>
          <w:szCs w:val="28"/>
          <w:lang w:val="uk-UA"/>
        </w:rPr>
        <w:t>]</w:t>
      </w:r>
      <w:r w:rsidR="000B2C48">
        <w:rPr>
          <w:rFonts w:ascii="Times New Roman" w:hAnsi="Times New Roman" w:cs="Times New Roman"/>
          <w:sz w:val="28"/>
          <w:szCs w:val="28"/>
          <w:lang w:val="uk-UA"/>
        </w:rPr>
        <w:t xml:space="preserve">  та П. Чубинського</w:t>
      </w:r>
      <w:r w:rsidR="00B36573">
        <w:rPr>
          <w:rFonts w:ascii="Times New Roman" w:hAnsi="Times New Roman" w:cs="Times New Roman"/>
          <w:sz w:val="28"/>
          <w:szCs w:val="28"/>
          <w:lang w:val="uk-UA"/>
        </w:rPr>
        <w:t xml:space="preserve"> </w:t>
      </w:r>
      <w:r w:rsidR="000B2C48" w:rsidRPr="000B2C48">
        <w:rPr>
          <w:rFonts w:ascii="Times New Roman" w:hAnsi="Times New Roman" w:cs="Times New Roman"/>
          <w:sz w:val="28"/>
          <w:szCs w:val="28"/>
          <w:lang w:val="uk-UA"/>
        </w:rPr>
        <w:t>[</w:t>
      </w:r>
      <w:r w:rsidR="00E072C7" w:rsidRPr="00E072C7">
        <w:rPr>
          <w:rFonts w:ascii="Times New Roman" w:hAnsi="Times New Roman" w:cs="Times New Roman"/>
          <w:sz w:val="28"/>
          <w:szCs w:val="28"/>
          <w:lang w:val="uk-UA"/>
        </w:rPr>
        <w:t>7</w:t>
      </w:r>
      <w:r w:rsidR="000B2C48" w:rsidRPr="000B2C48">
        <w:rPr>
          <w:rFonts w:ascii="Times New Roman" w:hAnsi="Times New Roman" w:cs="Times New Roman"/>
          <w:sz w:val="28"/>
          <w:szCs w:val="28"/>
          <w:lang w:val="uk-UA"/>
        </w:rPr>
        <w:t>]</w:t>
      </w:r>
      <w:r w:rsidRPr="00823228">
        <w:rPr>
          <w:rFonts w:ascii="Times New Roman" w:hAnsi="Times New Roman" w:cs="Times New Roman"/>
          <w:sz w:val="28"/>
          <w:szCs w:val="28"/>
          <w:lang w:val="uk-UA"/>
        </w:rPr>
        <w:t>, які збер</w:t>
      </w:r>
      <w:r w:rsidR="006C7C65">
        <w:rPr>
          <w:rFonts w:ascii="Times New Roman" w:hAnsi="Times New Roman" w:cs="Times New Roman"/>
          <w:sz w:val="28"/>
          <w:szCs w:val="28"/>
          <w:lang w:val="uk-UA"/>
        </w:rPr>
        <w:t>ігають</w:t>
      </w:r>
      <w:r w:rsidRPr="00823228">
        <w:rPr>
          <w:rFonts w:ascii="Times New Roman" w:hAnsi="Times New Roman" w:cs="Times New Roman"/>
          <w:sz w:val="28"/>
          <w:szCs w:val="28"/>
          <w:lang w:val="uk-UA"/>
        </w:rPr>
        <w:t xml:space="preserve"> реакцію сучасників на вистави чернігівських аматорів та допомагають усвідомити той зв’язок між ідейними переконаннями громадівців та появою «Наталки Полтавки» в оновленому варіанті на сцені Чернігова у 1862 р. Спогади І. </w:t>
      </w:r>
      <w:proofErr w:type="spellStart"/>
      <w:r w:rsidRPr="00823228">
        <w:rPr>
          <w:rFonts w:ascii="Times New Roman" w:hAnsi="Times New Roman" w:cs="Times New Roman"/>
          <w:sz w:val="28"/>
          <w:szCs w:val="28"/>
          <w:lang w:val="uk-UA"/>
        </w:rPr>
        <w:t>Шрага</w:t>
      </w:r>
      <w:proofErr w:type="spellEnd"/>
      <w:r w:rsidRPr="00823228">
        <w:rPr>
          <w:rFonts w:ascii="Times New Roman" w:hAnsi="Times New Roman" w:cs="Times New Roman"/>
          <w:sz w:val="28"/>
          <w:szCs w:val="28"/>
          <w:lang w:val="uk-UA"/>
        </w:rPr>
        <w:t xml:space="preserve"> відтворюють ставлення молодшого покоління чернігівців до цієї події, завдяки чому стає зрозумілим зв’язок між окремими генераціями інтелігенції Чернігова та етапа</w:t>
      </w:r>
      <w:r w:rsidR="00295BBD">
        <w:rPr>
          <w:rFonts w:ascii="Times New Roman" w:hAnsi="Times New Roman" w:cs="Times New Roman"/>
          <w:sz w:val="28"/>
          <w:szCs w:val="28"/>
          <w:lang w:val="uk-UA"/>
        </w:rPr>
        <w:t xml:space="preserve">ми розвою </w:t>
      </w:r>
      <w:proofErr w:type="spellStart"/>
      <w:r w:rsidR="00295BBD">
        <w:rPr>
          <w:rFonts w:ascii="Times New Roman" w:hAnsi="Times New Roman" w:cs="Times New Roman"/>
          <w:sz w:val="28"/>
          <w:szCs w:val="28"/>
          <w:lang w:val="uk-UA"/>
        </w:rPr>
        <w:t>громадівського</w:t>
      </w:r>
      <w:proofErr w:type="spellEnd"/>
      <w:r w:rsidR="00295BBD">
        <w:rPr>
          <w:rFonts w:ascii="Times New Roman" w:hAnsi="Times New Roman" w:cs="Times New Roman"/>
          <w:sz w:val="28"/>
          <w:szCs w:val="28"/>
          <w:lang w:val="uk-UA"/>
        </w:rPr>
        <w:t xml:space="preserve"> руху</w:t>
      </w:r>
      <w:r w:rsidR="00B36573">
        <w:rPr>
          <w:rFonts w:ascii="Times New Roman" w:hAnsi="Times New Roman" w:cs="Times New Roman"/>
          <w:sz w:val="28"/>
          <w:szCs w:val="28"/>
          <w:lang w:val="uk-UA"/>
        </w:rPr>
        <w:t xml:space="preserve"> </w:t>
      </w:r>
      <w:r w:rsidR="00295BBD" w:rsidRPr="00295BBD">
        <w:rPr>
          <w:rFonts w:ascii="Times New Roman" w:hAnsi="Times New Roman" w:cs="Times New Roman"/>
          <w:sz w:val="28"/>
          <w:szCs w:val="28"/>
          <w:lang w:val="uk-UA"/>
        </w:rPr>
        <w:t>[</w:t>
      </w:r>
      <w:r w:rsidR="00E072C7" w:rsidRPr="00E072C7">
        <w:rPr>
          <w:rFonts w:ascii="Times New Roman" w:hAnsi="Times New Roman" w:cs="Times New Roman"/>
          <w:sz w:val="28"/>
          <w:szCs w:val="28"/>
          <w:lang w:val="uk-UA"/>
        </w:rPr>
        <w:t>5</w:t>
      </w:r>
      <w:r w:rsidR="00295BBD" w:rsidRPr="00295BBD">
        <w:rPr>
          <w:rFonts w:ascii="Times New Roman" w:hAnsi="Times New Roman" w:cs="Times New Roman"/>
          <w:sz w:val="28"/>
          <w:szCs w:val="28"/>
          <w:lang w:val="uk-UA"/>
        </w:rPr>
        <w:t>]</w:t>
      </w:r>
      <w:r w:rsidRPr="00823228">
        <w:rPr>
          <w:rFonts w:ascii="Times New Roman" w:hAnsi="Times New Roman" w:cs="Times New Roman"/>
          <w:sz w:val="28"/>
          <w:szCs w:val="28"/>
          <w:lang w:val="uk-UA"/>
        </w:rPr>
        <w:t xml:space="preserve">. </w:t>
      </w:r>
    </w:p>
    <w:p w:rsidR="00823228" w:rsidRPr="00823228" w:rsidRDefault="00823228" w:rsidP="00823228">
      <w:pPr>
        <w:spacing w:after="0" w:line="360" w:lineRule="auto"/>
        <w:ind w:firstLine="709"/>
        <w:jc w:val="both"/>
        <w:rPr>
          <w:rFonts w:ascii="Times New Roman" w:hAnsi="Times New Roman" w:cs="Times New Roman"/>
          <w:sz w:val="28"/>
          <w:szCs w:val="28"/>
          <w:lang w:val="uk-UA"/>
        </w:rPr>
      </w:pPr>
      <w:r w:rsidRPr="00823228">
        <w:rPr>
          <w:rFonts w:ascii="Times New Roman" w:hAnsi="Times New Roman" w:cs="Times New Roman"/>
          <w:sz w:val="28"/>
          <w:szCs w:val="28"/>
          <w:lang w:val="uk-UA"/>
        </w:rPr>
        <w:t xml:space="preserve">Важливим джерелом, </w:t>
      </w:r>
      <w:r w:rsidR="006C7C65">
        <w:rPr>
          <w:rFonts w:ascii="Times New Roman" w:hAnsi="Times New Roman" w:cs="Times New Roman"/>
          <w:sz w:val="28"/>
          <w:szCs w:val="28"/>
          <w:lang w:val="uk-UA"/>
        </w:rPr>
        <w:t>що</w:t>
      </w:r>
      <w:r w:rsidRPr="00823228">
        <w:rPr>
          <w:rFonts w:ascii="Times New Roman" w:hAnsi="Times New Roman" w:cs="Times New Roman"/>
          <w:sz w:val="28"/>
          <w:szCs w:val="28"/>
          <w:lang w:val="uk-UA"/>
        </w:rPr>
        <w:t xml:space="preserve"> унаочнює співпрацю інтелігентів-різночинців з представниками дворянської інтелігенції Лівобережної України, котрі сформувалися в атмосфері першої половини XIX ст., стали спогади К.</w:t>
      </w:r>
      <w:r w:rsidR="002A1F7F">
        <w:rPr>
          <w:rFonts w:ascii="Times New Roman" w:hAnsi="Times New Roman" w:cs="Times New Roman"/>
          <w:sz w:val="28"/>
          <w:szCs w:val="28"/>
          <w:lang w:val="uk-UA"/>
        </w:rPr>
        <w:t> </w:t>
      </w:r>
      <w:r w:rsidRPr="00823228">
        <w:rPr>
          <w:rFonts w:ascii="Times New Roman" w:hAnsi="Times New Roman" w:cs="Times New Roman"/>
          <w:sz w:val="28"/>
          <w:szCs w:val="28"/>
          <w:lang w:val="uk-UA"/>
        </w:rPr>
        <w:t xml:space="preserve">В. </w:t>
      </w:r>
      <w:r w:rsidR="002A1F7F">
        <w:rPr>
          <w:rFonts w:ascii="Times New Roman" w:hAnsi="Times New Roman" w:cs="Times New Roman"/>
          <w:sz w:val="28"/>
          <w:szCs w:val="28"/>
          <w:lang w:val="uk-UA"/>
        </w:rPr>
        <w:t> </w:t>
      </w:r>
      <w:r w:rsidRPr="00823228">
        <w:rPr>
          <w:rFonts w:ascii="Times New Roman" w:hAnsi="Times New Roman" w:cs="Times New Roman"/>
          <w:sz w:val="28"/>
          <w:szCs w:val="28"/>
          <w:lang w:val="uk-UA"/>
        </w:rPr>
        <w:t>Ґалаґан про участь подружжя Ґалаґанів у підготовці чернігівської вистави (що об</w:t>
      </w:r>
      <w:r w:rsidR="00295BBD">
        <w:rPr>
          <w:rFonts w:ascii="Times New Roman" w:hAnsi="Times New Roman" w:cs="Times New Roman"/>
          <w:sz w:val="28"/>
          <w:szCs w:val="28"/>
          <w:lang w:val="uk-UA"/>
        </w:rPr>
        <w:t>ов’язково відзначали сучасники)</w:t>
      </w:r>
      <w:r w:rsidR="00B36573">
        <w:rPr>
          <w:rFonts w:ascii="Times New Roman" w:hAnsi="Times New Roman" w:cs="Times New Roman"/>
          <w:sz w:val="28"/>
          <w:szCs w:val="28"/>
          <w:lang w:val="uk-UA"/>
        </w:rPr>
        <w:t xml:space="preserve"> </w:t>
      </w:r>
      <w:r w:rsidR="00E072C7">
        <w:rPr>
          <w:rFonts w:ascii="Times New Roman" w:hAnsi="Times New Roman" w:cs="Times New Roman"/>
          <w:sz w:val="28"/>
          <w:szCs w:val="28"/>
          <w:lang w:val="uk-UA"/>
        </w:rPr>
        <w:t>[1</w:t>
      </w:r>
      <w:r w:rsidR="00295BBD" w:rsidRPr="00295BBD">
        <w:rPr>
          <w:rFonts w:ascii="Times New Roman" w:hAnsi="Times New Roman" w:cs="Times New Roman"/>
          <w:sz w:val="28"/>
          <w:szCs w:val="28"/>
          <w:lang w:val="uk-UA"/>
        </w:rPr>
        <w:t>]</w:t>
      </w:r>
      <w:r w:rsidRPr="00823228">
        <w:rPr>
          <w:rFonts w:ascii="Times New Roman" w:hAnsi="Times New Roman" w:cs="Times New Roman"/>
          <w:sz w:val="28"/>
          <w:szCs w:val="28"/>
          <w:lang w:val="uk-UA"/>
        </w:rPr>
        <w:t>.</w:t>
      </w:r>
    </w:p>
    <w:p w:rsidR="006C7C65" w:rsidRDefault="00823228" w:rsidP="00823228">
      <w:pPr>
        <w:spacing w:after="0" w:line="360" w:lineRule="auto"/>
        <w:ind w:firstLine="709"/>
        <w:jc w:val="both"/>
        <w:rPr>
          <w:rFonts w:ascii="Times New Roman" w:hAnsi="Times New Roman" w:cs="Times New Roman"/>
          <w:sz w:val="28"/>
          <w:szCs w:val="28"/>
          <w:lang w:val="uk-UA"/>
        </w:rPr>
      </w:pPr>
      <w:r w:rsidRPr="00823228">
        <w:rPr>
          <w:rFonts w:ascii="Times New Roman" w:hAnsi="Times New Roman" w:cs="Times New Roman"/>
          <w:sz w:val="28"/>
          <w:szCs w:val="28"/>
          <w:lang w:val="uk-UA"/>
        </w:rPr>
        <w:t>Нарешті виокремимо декілька публікацій різних років, які були використані для реконструкції життєвого шляху тих, хто брав безпосередню участь у підготовці, реалізації та популяризації вистави. Це матеріали про життя та діяльність Л. Глібова, О. Марковича,</w:t>
      </w:r>
      <w:r w:rsidR="00295BBD">
        <w:rPr>
          <w:rFonts w:ascii="Times New Roman" w:hAnsi="Times New Roman" w:cs="Times New Roman"/>
          <w:sz w:val="28"/>
          <w:szCs w:val="28"/>
          <w:lang w:val="uk-UA"/>
        </w:rPr>
        <w:t xml:space="preserve"> О.Лазаревського, І. Дорошенка</w:t>
      </w:r>
      <w:r w:rsidRPr="00823228">
        <w:rPr>
          <w:rFonts w:ascii="Times New Roman" w:hAnsi="Times New Roman" w:cs="Times New Roman"/>
          <w:sz w:val="28"/>
          <w:szCs w:val="28"/>
          <w:lang w:val="uk-UA"/>
        </w:rPr>
        <w:t xml:space="preserve">. Використання цих </w:t>
      </w:r>
      <w:proofErr w:type="spellStart"/>
      <w:r w:rsidRPr="00823228">
        <w:rPr>
          <w:rFonts w:ascii="Times New Roman" w:hAnsi="Times New Roman" w:cs="Times New Roman"/>
          <w:sz w:val="28"/>
          <w:szCs w:val="28"/>
          <w:lang w:val="uk-UA"/>
        </w:rPr>
        <w:t>історико-біографічних</w:t>
      </w:r>
      <w:proofErr w:type="spellEnd"/>
      <w:r w:rsidRPr="00823228">
        <w:rPr>
          <w:rFonts w:ascii="Times New Roman" w:hAnsi="Times New Roman" w:cs="Times New Roman"/>
          <w:sz w:val="28"/>
          <w:szCs w:val="28"/>
          <w:lang w:val="uk-UA"/>
        </w:rPr>
        <w:t xml:space="preserve"> відомостей уможливило поглиблення розуміння тих процесів, що відбувалися у Чернігові та, ширше, у Наддніпрянській Україн</w:t>
      </w:r>
      <w:r w:rsidR="008E5D04">
        <w:rPr>
          <w:rFonts w:ascii="Times New Roman" w:hAnsi="Times New Roman" w:cs="Times New Roman"/>
          <w:sz w:val="28"/>
          <w:szCs w:val="28"/>
          <w:lang w:val="uk-UA"/>
        </w:rPr>
        <w:t>і на початку 1960-</w:t>
      </w:r>
      <w:r w:rsidRPr="00823228">
        <w:rPr>
          <w:rFonts w:ascii="Times New Roman" w:hAnsi="Times New Roman" w:cs="Times New Roman"/>
          <w:sz w:val="28"/>
          <w:szCs w:val="28"/>
          <w:lang w:val="uk-UA"/>
        </w:rPr>
        <w:t>х років.</w:t>
      </w:r>
    </w:p>
    <w:p w:rsidR="006C7C65" w:rsidRDefault="006C7C65" w:rsidP="0082322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Тобто, бачимо, що наявна джерельна база дозволяє розширити межі погляду на діяльність аматорського театрального колективу в Чернігові на початку 1860</w:t>
      </w:r>
      <w:r>
        <w:rPr>
          <w:rFonts w:ascii="Times New Roman" w:hAnsi="Times New Roman" w:cs="Times New Roman"/>
          <w:sz w:val="28"/>
          <w:szCs w:val="28"/>
          <w:lang w:val="uk-UA"/>
        </w:rPr>
        <w:noBreakHyphen/>
        <w:t xml:space="preserve">х років з метою аналізу цього явища у контексті провідних громадсько-політичних явищ доби, зокрема, </w:t>
      </w:r>
      <w:proofErr w:type="spellStart"/>
      <w:r>
        <w:rPr>
          <w:rFonts w:ascii="Times New Roman" w:hAnsi="Times New Roman" w:cs="Times New Roman"/>
          <w:sz w:val="28"/>
          <w:szCs w:val="28"/>
          <w:lang w:val="uk-UA"/>
        </w:rPr>
        <w:t>громадівського</w:t>
      </w:r>
      <w:proofErr w:type="spellEnd"/>
      <w:r>
        <w:rPr>
          <w:rFonts w:ascii="Times New Roman" w:hAnsi="Times New Roman" w:cs="Times New Roman"/>
          <w:sz w:val="28"/>
          <w:szCs w:val="28"/>
          <w:lang w:val="uk-UA"/>
        </w:rPr>
        <w:t xml:space="preserve"> руху.</w:t>
      </w:r>
    </w:p>
    <w:p w:rsidR="00C2023E" w:rsidRPr="008D427F" w:rsidRDefault="00C2023E" w:rsidP="00823228">
      <w:pPr>
        <w:spacing w:after="0" w:line="360" w:lineRule="auto"/>
        <w:ind w:firstLine="709"/>
        <w:jc w:val="both"/>
        <w:rPr>
          <w:rFonts w:ascii="Times New Roman" w:hAnsi="Times New Roman" w:cs="Times New Roman"/>
          <w:i/>
          <w:sz w:val="28"/>
          <w:szCs w:val="28"/>
          <w:lang w:val="uk-UA"/>
        </w:rPr>
      </w:pPr>
      <w:r w:rsidRPr="008D427F">
        <w:rPr>
          <w:rFonts w:ascii="Times New Roman" w:hAnsi="Times New Roman" w:cs="Times New Roman"/>
          <w:i/>
          <w:sz w:val="28"/>
          <w:szCs w:val="28"/>
          <w:lang w:val="uk-UA"/>
        </w:rPr>
        <w:br w:type="page"/>
      </w:r>
    </w:p>
    <w:p w:rsidR="001270F7" w:rsidRPr="008D427F" w:rsidRDefault="001270F7" w:rsidP="00AA4D15">
      <w:pPr>
        <w:pStyle w:val="3"/>
      </w:pPr>
      <w:r w:rsidRPr="008D427F">
        <w:lastRenderedPageBreak/>
        <w:t>РОЗДІЛ</w:t>
      </w:r>
      <w:r w:rsidR="00DE4725" w:rsidRPr="008D427F">
        <w:t xml:space="preserve"> 2</w:t>
      </w:r>
    </w:p>
    <w:p w:rsidR="008E5D04" w:rsidRPr="008E5D04" w:rsidRDefault="008E5D04" w:rsidP="00AA4D15">
      <w:pPr>
        <w:pStyle w:val="a3"/>
        <w:spacing w:line="360" w:lineRule="auto"/>
        <w:jc w:val="center"/>
        <w:rPr>
          <w:rFonts w:ascii="Times New Roman" w:hAnsi="Times New Roman" w:cs="Times New Roman"/>
          <w:b/>
          <w:bCs/>
          <w:sz w:val="28"/>
          <w:szCs w:val="28"/>
          <w:lang w:val="uk-UA"/>
        </w:rPr>
      </w:pPr>
      <w:r w:rsidRPr="008E5D04">
        <w:rPr>
          <w:rFonts w:ascii="Times New Roman" w:hAnsi="Times New Roman" w:cs="Times New Roman"/>
          <w:b/>
          <w:bCs/>
          <w:sz w:val="28"/>
          <w:szCs w:val="28"/>
          <w:lang w:val="uk-UA"/>
        </w:rPr>
        <w:t>АМАТОРСЬКИЙ ТЕАТР НАДДНІПРЯНСЬКОЇ УКРАЇНИ</w:t>
      </w:r>
    </w:p>
    <w:p w:rsidR="008E5D04" w:rsidRPr="008E5D04" w:rsidRDefault="008E5D04" w:rsidP="00AA4D15">
      <w:pPr>
        <w:pStyle w:val="a3"/>
        <w:spacing w:line="360" w:lineRule="auto"/>
        <w:jc w:val="center"/>
        <w:rPr>
          <w:rFonts w:ascii="Times New Roman" w:hAnsi="Times New Roman" w:cs="Times New Roman"/>
          <w:b/>
          <w:bCs/>
          <w:sz w:val="28"/>
          <w:szCs w:val="28"/>
          <w:lang w:val="uk-UA"/>
        </w:rPr>
      </w:pPr>
      <w:r w:rsidRPr="008E5D04">
        <w:rPr>
          <w:rFonts w:ascii="Times New Roman" w:hAnsi="Times New Roman" w:cs="Times New Roman"/>
          <w:b/>
          <w:bCs/>
          <w:sz w:val="28"/>
          <w:szCs w:val="28"/>
          <w:lang w:val="uk-UA"/>
        </w:rPr>
        <w:t>1860 Х РОКІВ: ІСТОРИКО-КУЛЬТУРНИЙ КОНТЕКСТ</w:t>
      </w:r>
    </w:p>
    <w:p w:rsidR="008E5D04" w:rsidRPr="008E5D04" w:rsidRDefault="008E5D04" w:rsidP="008E5D04">
      <w:pPr>
        <w:pStyle w:val="a3"/>
        <w:spacing w:line="360" w:lineRule="auto"/>
        <w:ind w:firstLine="709"/>
        <w:jc w:val="both"/>
        <w:rPr>
          <w:rFonts w:ascii="Times New Roman" w:hAnsi="Times New Roman" w:cs="Times New Roman"/>
          <w:b/>
          <w:bCs/>
          <w:sz w:val="28"/>
          <w:szCs w:val="28"/>
          <w:lang w:val="uk-UA"/>
        </w:rPr>
      </w:pPr>
    </w:p>
    <w:p w:rsidR="008E5D04" w:rsidRPr="008E5D04" w:rsidRDefault="008E5D04" w:rsidP="008E5D04">
      <w:pPr>
        <w:pStyle w:val="a3"/>
        <w:spacing w:line="360" w:lineRule="auto"/>
        <w:ind w:firstLine="709"/>
        <w:jc w:val="both"/>
        <w:rPr>
          <w:rFonts w:ascii="Times New Roman" w:hAnsi="Times New Roman" w:cs="Times New Roman"/>
          <w:b/>
          <w:bCs/>
          <w:sz w:val="28"/>
          <w:szCs w:val="28"/>
          <w:lang w:val="uk-UA"/>
        </w:rPr>
      </w:pPr>
      <w:r w:rsidRPr="008E5D04">
        <w:rPr>
          <w:rFonts w:ascii="Times New Roman" w:hAnsi="Times New Roman" w:cs="Times New Roman"/>
          <w:b/>
          <w:bCs/>
          <w:sz w:val="28"/>
          <w:szCs w:val="28"/>
          <w:lang w:val="uk-UA"/>
        </w:rPr>
        <w:t>2.1.</w:t>
      </w:r>
      <w:r w:rsidRPr="008E5D04">
        <w:rPr>
          <w:rFonts w:ascii="Times New Roman" w:hAnsi="Times New Roman" w:cs="Times New Roman"/>
          <w:b/>
          <w:bCs/>
          <w:sz w:val="28"/>
          <w:szCs w:val="28"/>
          <w:lang w:val="uk-UA"/>
        </w:rPr>
        <w:tab/>
        <w:t>Особливості процесу культурно-національного відродження на теренах України у другій половині XIX ст.</w:t>
      </w:r>
    </w:p>
    <w:p w:rsidR="008E5D04" w:rsidRPr="008E5D0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 xml:space="preserve">Особливість розвитку української культури другої половини XIX ст. полягає  у тому, що з середини XIX ст. у </w:t>
      </w:r>
      <w:proofErr w:type="spellStart"/>
      <w:r w:rsidRPr="008E5D04">
        <w:rPr>
          <w:rFonts w:ascii="Times New Roman" w:hAnsi="Times New Roman" w:cs="Times New Roman"/>
          <w:bCs/>
          <w:sz w:val="28"/>
          <w:szCs w:val="28"/>
          <w:lang w:val="uk-UA"/>
        </w:rPr>
        <w:t>культуротворчих</w:t>
      </w:r>
      <w:proofErr w:type="spellEnd"/>
      <w:r w:rsidRPr="008E5D04">
        <w:rPr>
          <w:rFonts w:ascii="Times New Roman" w:hAnsi="Times New Roman" w:cs="Times New Roman"/>
          <w:bCs/>
          <w:sz w:val="28"/>
          <w:szCs w:val="28"/>
          <w:lang w:val="uk-UA"/>
        </w:rPr>
        <w:t xml:space="preserve"> процесах вимальовуються певні закономірності, властиві багатьом народам Європи, </w:t>
      </w:r>
      <w:r w:rsidR="006C7C65">
        <w:rPr>
          <w:rFonts w:ascii="Times New Roman" w:hAnsi="Times New Roman" w:cs="Times New Roman"/>
          <w:bCs/>
          <w:sz w:val="28"/>
          <w:szCs w:val="28"/>
          <w:lang w:val="uk-UA"/>
        </w:rPr>
        <w:t>які</w:t>
      </w:r>
      <w:r w:rsidRPr="008E5D04">
        <w:rPr>
          <w:rFonts w:ascii="Times New Roman" w:hAnsi="Times New Roman" w:cs="Times New Roman"/>
          <w:bCs/>
          <w:sz w:val="28"/>
          <w:szCs w:val="28"/>
          <w:lang w:val="uk-UA"/>
        </w:rPr>
        <w:t xml:space="preserve"> перебували під імперською владою й торували шлях до незалежності. Якщо в першій половині XIX ст. пошук шляхів еволюції національної культури спирався насамперед на національну минувшину, її ідеалізацію (особливо козацько-гетьманської доби), то в другій половині XIX ст. відбулася трансформація суто культурницького руху в рух національно-визвольний, завданням якого стало вирішення спектру соціально-економі</w:t>
      </w:r>
      <w:r w:rsidR="009F4933">
        <w:rPr>
          <w:rFonts w:ascii="Times New Roman" w:hAnsi="Times New Roman" w:cs="Times New Roman"/>
          <w:bCs/>
          <w:sz w:val="28"/>
          <w:szCs w:val="28"/>
          <w:lang w:val="uk-UA"/>
        </w:rPr>
        <w:t>чних та соціокультурних проблем</w:t>
      </w:r>
      <w:r w:rsidR="00FA2F44">
        <w:rPr>
          <w:rFonts w:ascii="Times New Roman" w:hAnsi="Times New Roman" w:cs="Times New Roman"/>
          <w:bCs/>
          <w:sz w:val="28"/>
          <w:szCs w:val="28"/>
        </w:rPr>
        <w:t xml:space="preserve"> [</w:t>
      </w:r>
      <w:r w:rsidR="00FA2F44" w:rsidRPr="00FA2F44">
        <w:rPr>
          <w:rFonts w:ascii="Times New Roman" w:hAnsi="Times New Roman" w:cs="Times New Roman"/>
          <w:bCs/>
          <w:sz w:val="28"/>
          <w:szCs w:val="28"/>
        </w:rPr>
        <w:t>9</w:t>
      </w:r>
      <w:r w:rsidR="009F4933" w:rsidRPr="009F4933">
        <w:rPr>
          <w:rFonts w:ascii="Times New Roman" w:hAnsi="Times New Roman" w:cs="Times New Roman"/>
          <w:bCs/>
          <w:sz w:val="28"/>
          <w:szCs w:val="28"/>
        </w:rPr>
        <w:t>]</w:t>
      </w:r>
      <w:r w:rsidRPr="008E5D04">
        <w:rPr>
          <w:rFonts w:ascii="Times New Roman" w:hAnsi="Times New Roman" w:cs="Times New Roman"/>
          <w:bCs/>
          <w:sz w:val="28"/>
          <w:szCs w:val="28"/>
          <w:lang w:val="uk-UA"/>
        </w:rPr>
        <w:t>. Поштовхом цьому стали численні національно-визвольні рухи в Європі 1848–1849</w:t>
      </w:r>
      <w:r w:rsidR="00F209B8">
        <w:rPr>
          <w:rFonts w:ascii="Times New Roman" w:hAnsi="Times New Roman" w:cs="Times New Roman"/>
          <w:bCs/>
          <w:sz w:val="28"/>
          <w:szCs w:val="28"/>
          <w:lang w:val="uk-UA"/>
        </w:rPr>
        <w:t xml:space="preserve"> рр., </w:t>
      </w:r>
      <w:r w:rsidR="006C7C65">
        <w:rPr>
          <w:rFonts w:ascii="Times New Roman" w:hAnsi="Times New Roman" w:cs="Times New Roman"/>
          <w:bCs/>
          <w:sz w:val="28"/>
          <w:szCs w:val="28"/>
          <w:lang w:val="uk-UA"/>
        </w:rPr>
        <w:t xml:space="preserve">сукупно </w:t>
      </w:r>
      <w:r w:rsidR="00F209B8">
        <w:rPr>
          <w:rFonts w:ascii="Times New Roman" w:hAnsi="Times New Roman" w:cs="Times New Roman"/>
          <w:bCs/>
          <w:sz w:val="28"/>
          <w:szCs w:val="28"/>
          <w:lang w:val="uk-UA"/>
        </w:rPr>
        <w:t>відомі як «Весна народів»</w:t>
      </w:r>
      <w:r w:rsidRPr="008E5D04">
        <w:rPr>
          <w:rFonts w:ascii="Times New Roman" w:hAnsi="Times New Roman" w:cs="Times New Roman"/>
          <w:bCs/>
          <w:sz w:val="28"/>
          <w:szCs w:val="28"/>
          <w:lang w:val="uk-UA"/>
        </w:rPr>
        <w:t xml:space="preserve">. Завдяки революції в європейських країнах розпочалося становлення громадянських суспільств. </w:t>
      </w:r>
      <w:r w:rsidR="006C7C65">
        <w:rPr>
          <w:rFonts w:ascii="Times New Roman" w:hAnsi="Times New Roman" w:cs="Times New Roman"/>
          <w:bCs/>
          <w:sz w:val="28"/>
          <w:szCs w:val="28"/>
          <w:lang w:val="uk-UA"/>
        </w:rPr>
        <w:t>Відбуло</w:t>
      </w:r>
      <w:r w:rsidRPr="008E5D04">
        <w:rPr>
          <w:rFonts w:ascii="Times New Roman" w:hAnsi="Times New Roman" w:cs="Times New Roman"/>
          <w:bCs/>
          <w:sz w:val="28"/>
          <w:szCs w:val="28"/>
          <w:lang w:val="uk-UA"/>
        </w:rPr>
        <w:t xml:space="preserve">ся формування нової інтелігенції – різночинної. Як зазначив І. </w:t>
      </w:r>
      <w:proofErr w:type="spellStart"/>
      <w:r w:rsidRPr="008E5D04">
        <w:rPr>
          <w:rFonts w:ascii="Times New Roman" w:hAnsi="Times New Roman" w:cs="Times New Roman"/>
          <w:bCs/>
          <w:sz w:val="28"/>
          <w:szCs w:val="28"/>
          <w:lang w:val="uk-UA"/>
        </w:rPr>
        <w:t>Гирич</w:t>
      </w:r>
      <w:proofErr w:type="spellEnd"/>
      <w:r w:rsidRPr="008E5D04">
        <w:rPr>
          <w:rFonts w:ascii="Times New Roman" w:hAnsi="Times New Roman" w:cs="Times New Roman"/>
          <w:bCs/>
          <w:sz w:val="28"/>
          <w:szCs w:val="28"/>
          <w:lang w:val="uk-UA"/>
        </w:rPr>
        <w:t xml:space="preserve">, нова еліта апелювала не до дідичів та підприємців, а до низів – селянства </w:t>
      </w:r>
      <w:r w:rsidR="00F84823" w:rsidRPr="00F209B8">
        <w:rPr>
          <w:rFonts w:ascii="Times New Roman" w:hAnsi="Times New Roman" w:cs="Times New Roman"/>
          <w:bCs/>
          <w:sz w:val="28"/>
          <w:szCs w:val="28"/>
          <w:lang w:val="uk-UA"/>
        </w:rPr>
        <w:t xml:space="preserve">[9, </w:t>
      </w:r>
      <w:r w:rsidR="00F209B8" w:rsidRPr="00F209B8">
        <w:rPr>
          <w:rFonts w:ascii="Times New Roman" w:hAnsi="Times New Roman" w:cs="Times New Roman"/>
          <w:bCs/>
          <w:sz w:val="28"/>
          <w:szCs w:val="28"/>
          <w:lang w:val="uk-UA"/>
        </w:rPr>
        <w:t>с</w:t>
      </w:r>
      <w:r w:rsidR="00F84823" w:rsidRPr="00F209B8">
        <w:rPr>
          <w:rFonts w:ascii="Times New Roman" w:hAnsi="Times New Roman" w:cs="Times New Roman"/>
          <w:bCs/>
          <w:sz w:val="28"/>
          <w:szCs w:val="28"/>
          <w:lang w:val="uk-UA"/>
        </w:rPr>
        <w:t>. 201</w:t>
      </w:r>
      <w:r w:rsidR="00E0044D" w:rsidRPr="00F209B8">
        <w:rPr>
          <w:rFonts w:ascii="Times New Roman" w:hAnsi="Times New Roman" w:cs="Times New Roman"/>
          <w:bCs/>
          <w:sz w:val="28"/>
          <w:szCs w:val="28"/>
          <w:lang w:val="uk-UA"/>
        </w:rPr>
        <w:t>]</w:t>
      </w:r>
      <w:r w:rsidRPr="008E5D04">
        <w:rPr>
          <w:rFonts w:ascii="Times New Roman" w:hAnsi="Times New Roman" w:cs="Times New Roman"/>
          <w:bCs/>
          <w:sz w:val="28"/>
          <w:szCs w:val="28"/>
          <w:lang w:val="uk-UA"/>
        </w:rPr>
        <w:t xml:space="preserve">. Українська нація для неї була нацією демосу. </w:t>
      </w:r>
    </w:p>
    <w:p w:rsidR="008E5D04" w:rsidRPr="008E5D0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 xml:space="preserve">Перші діячі національно-визвольного руху Наддніпрянщини другої половини ХІХ ст. П. Куліш і М. Костомаров на романтичному етапі сповідували радикальні думки й були за своїми переконаннями прихильниками української окремішності. Проте реалії часу, відсутність широкої суспільної бази, яка </w:t>
      </w:r>
      <w:r w:rsidR="006C7C65">
        <w:rPr>
          <w:rFonts w:ascii="Times New Roman" w:hAnsi="Times New Roman" w:cs="Times New Roman"/>
          <w:bCs/>
          <w:sz w:val="28"/>
          <w:szCs w:val="28"/>
          <w:lang w:val="uk-UA"/>
        </w:rPr>
        <w:t>б слугувала основою</w:t>
      </w:r>
      <w:r w:rsidRPr="008E5D04">
        <w:rPr>
          <w:rFonts w:ascii="Times New Roman" w:hAnsi="Times New Roman" w:cs="Times New Roman"/>
          <w:bCs/>
          <w:sz w:val="28"/>
          <w:szCs w:val="28"/>
          <w:lang w:val="uk-UA"/>
        </w:rPr>
        <w:t xml:space="preserve"> їхні</w:t>
      </w:r>
      <w:r w:rsidR="006C7C65">
        <w:rPr>
          <w:rFonts w:ascii="Times New Roman" w:hAnsi="Times New Roman" w:cs="Times New Roman"/>
          <w:bCs/>
          <w:sz w:val="28"/>
          <w:szCs w:val="28"/>
          <w:lang w:val="uk-UA"/>
        </w:rPr>
        <w:t>х</w:t>
      </w:r>
      <w:r w:rsidRPr="008E5D04">
        <w:rPr>
          <w:rFonts w:ascii="Times New Roman" w:hAnsi="Times New Roman" w:cs="Times New Roman"/>
          <w:bCs/>
          <w:sz w:val="28"/>
          <w:szCs w:val="28"/>
          <w:lang w:val="uk-UA"/>
        </w:rPr>
        <w:t xml:space="preserve"> погляд</w:t>
      </w:r>
      <w:r w:rsidR="006C7C65">
        <w:rPr>
          <w:rFonts w:ascii="Times New Roman" w:hAnsi="Times New Roman" w:cs="Times New Roman"/>
          <w:bCs/>
          <w:sz w:val="28"/>
          <w:szCs w:val="28"/>
          <w:lang w:val="uk-UA"/>
        </w:rPr>
        <w:t>ів</w:t>
      </w:r>
      <w:r w:rsidRPr="008E5D04">
        <w:rPr>
          <w:rFonts w:ascii="Times New Roman" w:hAnsi="Times New Roman" w:cs="Times New Roman"/>
          <w:bCs/>
          <w:sz w:val="28"/>
          <w:szCs w:val="28"/>
          <w:lang w:val="uk-UA"/>
        </w:rPr>
        <w:t xml:space="preserve">, </w:t>
      </w:r>
      <w:r w:rsidR="006C7C65">
        <w:rPr>
          <w:rFonts w:ascii="Times New Roman" w:hAnsi="Times New Roman" w:cs="Times New Roman"/>
          <w:bCs/>
          <w:sz w:val="28"/>
          <w:szCs w:val="28"/>
          <w:lang w:val="uk-UA"/>
        </w:rPr>
        <w:t>співпраця з</w:t>
      </w:r>
      <w:r w:rsidRPr="008E5D04">
        <w:rPr>
          <w:rFonts w:ascii="Times New Roman" w:hAnsi="Times New Roman" w:cs="Times New Roman"/>
          <w:bCs/>
          <w:sz w:val="28"/>
          <w:szCs w:val="28"/>
          <w:lang w:val="uk-UA"/>
        </w:rPr>
        <w:t xml:space="preserve"> російсько</w:t>
      </w:r>
      <w:r w:rsidR="006C7C65">
        <w:rPr>
          <w:rFonts w:ascii="Times New Roman" w:hAnsi="Times New Roman" w:cs="Times New Roman"/>
          <w:bCs/>
          <w:sz w:val="28"/>
          <w:szCs w:val="28"/>
          <w:lang w:val="uk-UA"/>
        </w:rPr>
        <w:t>ю</w:t>
      </w:r>
      <w:r w:rsidRPr="008E5D04">
        <w:rPr>
          <w:rFonts w:ascii="Times New Roman" w:hAnsi="Times New Roman" w:cs="Times New Roman"/>
          <w:bCs/>
          <w:sz w:val="28"/>
          <w:szCs w:val="28"/>
          <w:lang w:val="uk-UA"/>
        </w:rPr>
        <w:t xml:space="preserve"> інтелігенці</w:t>
      </w:r>
      <w:r w:rsidR="006C7C65">
        <w:rPr>
          <w:rFonts w:ascii="Times New Roman" w:hAnsi="Times New Roman" w:cs="Times New Roman"/>
          <w:bCs/>
          <w:sz w:val="28"/>
          <w:szCs w:val="28"/>
          <w:lang w:val="uk-UA"/>
        </w:rPr>
        <w:t xml:space="preserve">єю </w:t>
      </w:r>
      <w:r w:rsidRPr="008E5D04">
        <w:rPr>
          <w:rFonts w:ascii="Times New Roman" w:hAnsi="Times New Roman" w:cs="Times New Roman"/>
          <w:bCs/>
          <w:sz w:val="28"/>
          <w:szCs w:val="28"/>
          <w:lang w:val="uk-UA"/>
        </w:rPr>
        <w:t xml:space="preserve">змусили їх повернутися до ідей поєднання двох </w:t>
      </w:r>
      <w:proofErr w:type="spellStart"/>
      <w:r w:rsidRPr="008E5D04">
        <w:rPr>
          <w:rFonts w:ascii="Times New Roman" w:hAnsi="Times New Roman" w:cs="Times New Roman"/>
          <w:bCs/>
          <w:sz w:val="28"/>
          <w:szCs w:val="28"/>
          <w:lang w:val="uk-UA"/>
        </w:rPr>
        <w:t>лояльностей</w:t>
      </w:r>
      <w:proofErr w:type="spellEnd"/>
      <w:r w:rsidRPr="008E5D04">
        <w:rPr>
          <w:rFonts w:ascii="Times New Roman" w:hAnsi="Times New Roman" w:cs="Times New Roman"/>
          <w:bCs/>
          <w:sz w:val="28"/>
          <w:szCs w:val="28"/>
          <w:lang w:val="uk-UA"/>
        </w:rPr>
        <w:t xml:space="preserve">: російського та українського </w:t>
      </w:r>
      <w:proofErr w:type="spellStart"/>
      <w:r w:rsidRPr="008E5D04">
        <w:rPr>
          <w:rFonts w:ascii="Times New Roman" w:hAnsi="Times New Roman" w:cs="Times New Roman"/>
          <w:bCs/>
          <w:sz w:val="28"/>
          <w:szCs w:val="28"/>
          <w:lang w:val="uk-UA"/>
        </w:rPr>
        <w:t>патріотизмів</w:t>
      </w:r>
      <w:proofErr w:type="spellEnd"/>
      <w:r w:rsidRPr="008E5D04">
        <w:rPr>
          <w:rFonts w:ascii="Times New Roman" w:hAnsi="Times New Roman" w:cs="Times New Roman"/>
          <w:bCs/>
          <w:sz w:val="28"/>
          <w:szCs w:val="28"/>
          <w:lang w:val="uk-UA"/>
        </w:rPr>
        <w:t xml:space="preserve">. </w:t>
      </w:r>
      <w:r w:rsidR="006E5CAB">
        <w:rPr>
          <w:rFonts w:ascii="Times New Roman" w:hAnsi="Times New Roman" w:cs="Times New Roman"/>
          <w:bCs/>
          <w:sz w:val="28"/>
          <w:szCs w:val="28"/>
          <w:lang w:val="uk-UA"/>
        </w:rPr>
        <w:t>Як-от, п</w:t>
      </w:r>
      <w:r w:rsidRPr="008E5D04">
        <w:rPr>
          <w:rFonts w:ascii="Times New Roman" w:hAnsi="Times New Roman" w:cs="Times New Roman"/>
          <w:bCs/>
          <w:sz w:val="28"/>
          <w:szCs w:val="28"/>
          <w:lang w:val="uk-UA"/>
        </w:rPr>
        <w:t>оміркований українофіл О.</w:t>
      </w:r>
      <w:r w:rsidR="006E5CAB">
        <w:rPr>
          <w:rFonts w:ascii="Times New Roman" w:hAnsi="Times New Roman" w:cs="Times New Roman"/>
          <w:bCs/>
          <w:sz w:val="28"/>
          <w:szCs w:val="28"/>
          <w:lang w:val="uk-UA"/>
        </w:rPr>
        <w:t> </w:t>
      </w:r>
      <w:proofErr w:type="spellStart"/>
      <w:r w:rsidRPr="008E5D04">
        <w:rPr>
          <w:rFonts w:ascii="Times New Roman" w:hAnsi="Times New Roman" w:cs="Times New Roman"/>
          <w:bCs/>
          <w:sz w:val="28"/>
          <w:szCs w:val="28"/>
          <w:lang w:val="uk-UA"/>
        </w:rPr>
        <w:t>Кістяківський</w:t>
      </w:r>
      <w:proofErr w:type="spellEnd"/>
      <w:r w:rsidRPr="008E5D04">
        <w:rPr>
          <w:rFonts w:ascii="Times New Roman" w:hAnsi="Times New Roman" w:cs="Times New Roman"/>
          <w:bCs/>
          <w:sz w:val="28"/>
          <w:szCs w:val="28"/>
          <w:lang w:val="uk-UA"/>
        </w:rPr>
        <w:t xml:space="preserve"> стояв за тривалу й повільну культурницьку працю всередині </w:t>
      </w:r>
      <w:r w:rsidR="006E5CAB">
        <w:rPr>
          <w:rFonts w:ascii="Times New Roman" w:hAnsi="Times New Roman" w:cs="Times New Roman"/>
          <w:bCs/>
          <w:sz w:val="28"/>
          <w:szCs w:val="28"/>
          <w:lang w:val="uk-UA"/>
        </w:rPr>
        <w:lastRenderedPageBreak/>
        <w:t>імперського</w:t>
      </w:r>
      <w:r w:rsidRPr="008E5D04">
        <w:rPr>
          <w:rFonts w:ascii="Times New Roman" w:hAnsi="Times New Roman" w:cs="Times New Roman"/>
          <w:bCs/>
          <w:sz w:val="28"/>
          <w:szCs w:val="28"/>
          <w:lang w:val="uk-UA"/>
        </w:rPr>
        <w:t xml:space="preserve"> суспільства</w:t>
      </w:r>
      <w:r w:rsidR="00C5766F">
        <w:rPr>
          <w:rFonts w:ascii="Times New Roman" w:hAnsi="Times New Roman" w:cs="Times New Roman"/>
          <w:bCs/>
          <w:sz w:val="28"/>
          <w:szCs w:val="28"/>
          <w:lang w:val="uk-UA"/>
        </w:rPr>
        <w:t xml:space="preserve">, прагнучи </w:t>
      </w:r>
      <w:r w:rsidR="006E5CAB" w:rsidRPr="008E5D04">
        <w:rPr>
          <w:rFonts w:ascii="Times New Roman" w:hAnsi="Times New Roman" w:cs="Times New Roman"/>
          <w:bCs/>
          <w:sz w:val="28"/>
          <w:szCs w:val="28"/>
          <w:lang w:val="uk-UA"/>
        </w:rPr>
        <w:t xml:space="preserve">поширити </w:t>
      </w:r>
      <w:r w:rsidRPr="008E5D04">
        <w:rPr>
          <w:rFonts w:ascii="Times New Roman" w:hAnsi="Times New Roman" w:cs="Times New Roman"/>
          <w:bCs/>
          <w:sz w:val="28"/>
          <w:szCs w:val="28"/>
          <w:lang w:val="uk-UA"/>
        </w:rPr>
        <w:t xml:space="preserve">українську справу на всі верстви українського суспільства. О. </w:t>
      </w:r>
      <w:proofErr w:type="spellStart"/>
      <w:r w:rsidRPr="008E5D04">
        <w:rPr>
          <w:rFonts w:ascii="Times New Roman" w:hAnsi="Times New Roman" w:cs="Times New Roman"/>
          <w:bCs/>
          <w:sz w:val="28"/>
          <w:szCs w:val="28"/>
          <w:lang w:val="uk-UA"/>
        </w:rPr>
        <w:t>Кістяківський</w:t>
      </w:r>
      <w:proofErr w:type="spellEnd"/>
      <w:r w:rsidRPr="008E5D04">
        <w:rPr>
          <w:rFonts w:ascii="Times New Roman" w:hAnsi="Times New Roman" w:cs="Times New Roman"/>
          <w:bCs/>
          <w:sz w:val="28"/>
          <w:szCs w:val="28"/>
          <w:lang w:val="uk-UA"/>
        </w:rPr>
        <w:t xml:space="preserve"> писав, що думає про створення </w:t>
      </w:r>
      <w:proofErr w:type="spellStart"/>
      <w:r w:rsidRPr="008E5D04">
        <w:rPr>
          <w:rFonts w:ascii="Times New Roman" w:hAnsi="Times New Roman" w:cs="Times New Roman"/>
          <w:bCs/>
          <w:sz w:val="28"/>
          <w:szCs w:val="28"/>
          <w:lang w:val="uk-UA"/>
        </w:rPr>
        <w:t>українофільства</w:t>
      </w:r>
      <w:r w:rsidR="00E0044D">
        <w:rPr>
          <w:rFonts w:ascii="Times New Roman" w:hAnsi="Times New Roman" w:cs="Times New Roman"/>
          <w:bCs/>
          <w:sz w:val="28"/>
          <w:szCs w:val="28"/>
          <w:lang w:val="uk-UA"/>
        </w:rPr>
        <w:t>як</w:t>
      </w:r>
      <w:proofErr w:type="spellEnd"/>
      <w:r w:rsidR="00E0044D">
        <w:rPr>
          <w:rFonts w:ascii="Times New Roman" w:hAnsi="Times New Roman" w:cs="Times New Roman"/>
          <w:bCs/>
          <w:sz w:val="28"/>
          <w:szCs w:val="28"/>
          <w:lang w:val="uk-UA"/>
        </w:rPr>
        <w:t xml:space="preserve"> національної свідомості</w:t>
      </w:r>
      <w:r w:rsidR="00F209B8" w:rsidRPr="00A66C53">
        <w:rPr>
          <w:rFonts w:ascii="Times New Roman" w:hAnsi="Times New Roman" w:cs="Times New Roman"/>
          <w:bCs/>
          <w:sz w:val="28"/>
          <w:szCs w:val="28"/>
          <w:lang w:val="uk-UA"/>
        </w:rPr>
        <w:t xml:space="preserve"> [9, с</w:t>
      </w:r>
      <w:r w:rsidR="00F84823" w:rsidRPr="00A66C53">
        <w:rPr>
          <w:rFonts w:ascii="Times New Roman" w:hAnsi="Times New Roman" w:cs="Times New Roman"/>
          <w:bCs/>
          <w:sz w:val="28"/>
          <w:szCs w:val="28"/>
          <w:lang w:val="uk-UA"/>
        </w:rPr>
        <w:t>. 17</w:t>
      </w:r>
      <w:r w:rsidR="00E0044D" w:rsidRPr="00A66C53">
        <w:rPr>
          <w:rFonts w:ascii="Times New Roman" w:hAnsi="Times New Roman" w:cs="Times New Roman"/>
          <w:bCs/>
          <w:sz w:val="28"/>
          <w:szCs w:val="28"/>
          <w:lang w:val="uk-UA"/>
        </w:rPr>
        <w:t>]</w:t>
      </w:r>
      <w:r w:rsidR="00E0044D">
        <w:rPr>
          <w:rFonts w:ascii="Times New Roman" w:hAnsi="Times New Roman" w:cs="Times New Roman"/>
          <w:bCs/>
          <w:sz w:val="28"/>
          <w:szCs w:val="28"/>
          <w:lang w:val="uk-UA"/>
        </w:rPr>
        <w:t>.</w:t>
      </w:r>
      <w:r w:rsidR="00C5766F">
        <w:rPr>
          <w:rFonts w:ascii="Times New Roman" w:hAnsi="Times New Roman" w:cs="Times New Roman"/>
          <w:bCs/>
          <w:sz w:val="28"/>
          <w:szCs w:val="28"/>
          <w:lang w:val="uk-UA"/>
        </w:rPr>
        <w:t xml:space="preserve"> </w:t>
      </w:r>
      <w:r w:rsidRPr="008E5D04">
        <w:rPr>
          <w:rFonts w:ascii="Times New Roman" w:hAnsi="Times New Roman" w:cs="Times New Roman"/>
          <w:bCs/>
          <w:sz w:val="28"/>
          <w:szCs w:val="28"/>
          <w:lang w:val="uk-UA"/>
        </w:rPr>
        <w:t xml:space="preserve">Як зазначає С. </w:t>
      </w:r>
      <w:proofErr w:type="spellStart"/>
      <w:r w:rsidRPr="008E5D04">
        <w:rPr>
          <w:rFonts w:ascii="Times New Roman" w:hAnsi="Times New Roman" w:cs="Times New Roman"/>
          <w:bCs/>
          <w:sz w:val="28"/>
          <w:szCs w:val="28"/>
          <w:lang w:val="uk-UA"/>
        </w:rPr>
        <w:t>Єкельчик</w:t>
      </w:r>
      <w:proofErr w:type="spellEnd"/>
      <w:r w:rsidRPr="008E5D04">
        <w:rPr>
          <w:rFonts w:ascii="Times New Roman" w:hAnsi="Times New Roman" w:cs="Times New Roman"/>
          <w:bCs/>
          <w:sz w:val="28"/>
          <w:szCs w:val="28"/>
          <w:lang w:val="uk-UA"/>
        </w:rPr>
        <w:t xml:space="preserve">, українофіли не могли і не хотіли займатися реконструкцією реального історичного минулого своєї нації чи переймати селянський триб життя. Вони зосередились на свідомо відібраних елементах традиційної культури, більш-менш систематизованих і осмислених у рамках національного </w:t>
      </w:r>
      <w:proofErr w:type="spellStart"/>
      <w:r w:rsidRPr="008E5D04">
        <w:rPr>
          <w:rFonts w:ascii="Times New Roman" w:hAnsi="Times New Roman" w:cs="Times New Roman"/>
          <w:bCs/>
          <w:sz w:val="28"/>
          <w:szCs w:val="28"/>
          <w:lang w:val="uk-UA"/>
        </w:rPr>
        <w:t>міту</w:t>
      </w:r>
      <w:proofErr w:type="spellEnd"/>
      <w:r w:rsidR="00E919C0">
        <w:rPr>
          <w:rFonts w:ascii="Times New Roman" w:hAnsi="Times New Roman" w:cs="Times New Roman"/>
          <w:bCs/>
          <w:sz w:val="28"/>
          <w:szCs w:val="28"/>
        </w:rPr>
        <w:t xml:space="preserve"> [18, с. </w:t>
      </w:r>
      <w:proofErr w:type="gramStart"/>
      <w:r w:rsidR="00E919C0">
        <w:rPr>
          <w:rFonts w:ascii="Times New Roman" w:hAnsi="Times New Roman" w:cs="Times New Roman"/>
          <w:bCs/>
          <w:sz w:val="28"/>
          <w:szCs w:val="28"/>
        </w:rPr>
        <w:t>24</w:t>
      </w:r>
      <w:r w:rsidR="00FF4392" w:rsidRPr="00FF4392">
        <w:rPr>
          <w:rFonts w:ascii="Times New Roman" w:hAnsi="Times New Roman" w:cs="Times New Roman"/>
          <w:bCs/>
          <w:sz w:val="28"/>
          <w:szCs w:val="28"/>
        </w:rPr>
        <w:t>]</w:t>
      </w:r>
      <w:r w:rsidRPr="008E5D04">
        <w:rPr>
          <w:rFonts w:ascii="Times New Roman" w:hAnsi="Times New Roman" w:cs="Times New Roman"/>
          <w:bCs/>
          <w:sz w:val="28"/>
          <w:szCs w:val="28"/>
          <w:lang w:val="uk-UA"/>
        </w:rPr>
        <w:t xml:space="preserve">.   </w:t>
      </w:r>
      <w:proofErr w:type="gramEnd"/>
    </w:p>
    <w:p w:rsidR="008E5D04" w:rsidRPr="00D90378" w:rsidRDefault="008E5D04" w:rsidP="008E5D04">
      <w:pPr>
        <w:pStyle w:val="a3"/>
        <w:spacing w:line="360" w:lineRule="auto"/>
        <w:ind w:firstLine="709"/>
        <w:jc w:val="both"/>
        <w:rPr>
          <w:rFonts w:ascii="Times New Roman" w:hAnsi="Times New Roman" w:cs="Times New Roman"/>
          <w:bCs/>
          <w:sz w:val="28"/>
          <w:szCs w:val="28"/>
        </w:rPr>
      </w:pPr>
      <w:r w:rsidRPr="008E5D04">
        <w:rPr>
          <w:rFonts w:ascii="Times New Roman" w:hAnsi="Times New Roman" w:cs="Times New Roman"/>
          <w:bCs/>
          <w:sz w:val="28"/>
          <w:szCs w:val="28"/>
          <w:lang w:val="uk-UA"/>
        </w:rPr>
        <w:t xml:space="preserve">Тобто, у другій половині XIX ст. більш зрілою та згуртованою стає інтелігенція, </w:t>
      </w:r>
      <w:r w:rsidR="006E5CAB">
        <w:rPr>
          <w:rFonts w:ascii="Times New Roman" w:hAnsi="Times New Roman" w:cs="Times New Roman"/>
          <w:bCs/>
          <w:sz w:val="28"/>
          <w:szCs w:val="28"/>
          <w:lang w:val="uk-UA"/>
        </w:rPr>
        <w:t>котра</w:t>
      </w:r>
      <w:r w:rsidRPr="008E5D04">
        <w:rPr>
          <w:rFonts w:ascii="Times New Roman" w:hAnsi="Times New Roman" w:cs="Times New Roman"/>
          <w:bCs/>
          <w:sz w:val="28"/>
          <w:szCs w:val="28"/>
          <w:lang w:val="uk-UA"/>
        </w:rPr>
        <w:t xml:space="preserve"> висуває новий принцип національного визволення – «повернення обличчям до народу», </w:t>
      </w:r>
      <w:r w:rsidR="006E5CAB">
        <w:rPr>
          <w:rFonts w:ascii="Times New Roman" w:hAnsi="Times New Roman" w:cs="Times New Roman"/>
          <w:bCs/>
          <w:sz w:val="28"/>
          <w:szCs w:val="28"/>
          <w:lang w:val="uk-UA"/>
        </w:rPr>
        <w:t>реалізація якого</w:t>
      </w:r>
      <w:r w:rsidRPr="008E5D04">
        <w:rPr>
          <w:rFonts w:ascii="Times New Roman" w:hAnsi="Times New Roman" w:cs="Times New Roman"/>
          <w:bCs/>
          <w:sz w:val="28"/>
          <w:szCs w:val="28"/>
          <w:lang w:val="uk-UA"/>
        </w:rPr>
        <w:t xml:space="preserve"> передбача</w:t>
      </w:r>
      <w:r w:rsidR="006E5CAB">
        <w:rPr>
          <w:rFonts w:ascii="Times New Roman" w:hAnsi="Times New Roman" w:cs="Times New Roman"/>
          <w:bCs/>
          <w:sz w:val="28"/>
          <w:szCs w:val="28"/>
          <w:lang w:val="uk-UA"/>
        </w:rPr>
        <w:t>ла</w:t>
      </w:r>
      <w:r w:rsidRPr="008E5D04">
        <w:rPr>
          <w:rFonts w:ascii="Times New Roman" w:hAnsi="Times New Roman" w:cs="Times New Roman"/>
          <w:bCs/>
          <w:sz w:val="28"/>
          <w:szCs w:val="28"/>
          <w:lang w:val="uk-UA"/>
        </w:rPr>
        <w:t xml:space="preserve"> духовне, а згодом і політичне самовизначення. Важливим було й те, що ц</w:t>
      </w:r>
      <w:r w:rsidR="006E5CAB">
        <w:rPr>
          <w:rFonts w:ascii="Times New Roman" w:hAnsi="Times New Roman" w:cs="Times New Roman"/>
          <w:bCs/>
          <w:sz w:val="28"/>
          <w:szCs w:val="28"/>
          <w:lang w:val="uk-UA"/>
        </w:rPr>
        <w:t>я</w:t>
      </w:r>
      <w:r w:rsidR="00C5766F">
        <w:rPr>
          <w:rFonts w:ascii="Times New Roman" w:hAnsi="Times New Roman" w:cs="Times New Roman"/>
          <w:bCs/>
          <w:sz w:val="28"/>
          <w:szCs w:val="28"/>
          <w:lang w:val="uk-UA"/>
        </w:rPr>
        <w:t xml:space="preserve"> </w:t>
      </w:r>
      <w:r w:rsidR="00C600F8">
        <w:rPr>
          <w:rFonts w:ascii="Times New Roman" w:hAnsi="Times New Roman" w:cs="Times New Roman"/>
          <w:bCs/>
          <w:sz w:val="28"/>
          <w:szCs w:val="28"/>
          <w:lang w:val="uk-UA"/>
        </w:rPr>
        <w:t>інтелігенція</w:t>
      </w:r>
      <w:r w:rsidR="00C5766F">
        <w:rPr>
          <w:rFonts w:ascii="Times New Roman" w:hAnsi="Times New Roman" w:cs="Times New Roman"/>
          <w:bCs/>
          <w:sz w:val="28"/>
          <w:szCs w:val="28"/>
          <w:lang w:val="uk-UA"/>
        </w:rPr>
        <w:t xml:space="preserve"> </w:t>
      </w:r>
      <w:r w:rsidR="006E5CAB">
        <w:rPr>
          <w:rFonts w:ascii="Times New Roman" w:hAnsi="Times New Roman" w:cs="Times New Roman"/>
          <w:bCs/>
          <w:sz w:val="28"/>
          <w:szCs w:val="28"/>
          <w:lang w:val="uk-UA"/>
        </w:rPr>
        <w:t xml:space="preserve">позиціонувала </w:t>
      </w:r>
      <w:r w:rsidRPr="008E5D04">
        <w:rPr>
          <w:rFonts w:ascii="Times New Roman" w:hAnsi="Times New Roman" w:cs="Times New Roman"/>
          <w:bCs/>
          <w:sz w:val="28"/>
          <w:szCs w:val="28"/>
          <w:lang w:val="uk-UA"/>
        </w:rPr>
        <w:t>мовну та етнічну єдність усіх українських земель як передумов</w:t>
      </w:r>
      <w:r w:rsidR="006E5CAB">
        <w:rPr>
          <w:rFonts w:ascii="Times New Roman" w:hAnsi="Times New Roman" w:cs="Times New Roman"/>
          <w:bCs/>
          <w:sz w:val="28"/>
          <w:szCs w:val="28"/>
          <w:lang w:val="uk-UA"/>
        </w:rPr>
        <w:t>у</w:t>
      </w:r>
      <w:r w:rsidRPr="008E5D04">
        <w:rPr>
          <w:rFonts w:ascii="Times New Roman" w:hAnsi="Times New Roman" w:cs="Times New Roman"/>
          <w:bCs/>
          <w:sz w:val="28"/>
          <w:szCs w:val="28"/>
          <w:lang w:val="uk-UA"/>
        </w:rPr>
        <w:t xml:space="preserve"> культурного, а згодом і політичного об’єднання українців. Діяльність національної еліти відбувалася в умовах жорсткого тиску цензури, заборон </w:t>
      </w:r>
      <w:r w:rsidR="00C600F8">
        <w:rPr>
          <w:rFonts w:ascii="Times New Roman" w:hAnsi="Times New Roman" w:cs="Times New Roman"/>
          <w:bCs/>
          <w:sz w:val="28"/>
          <w:szCs w:val="28"/>
          <w:lang w:val="uk-UA"/>
        </w:rPr>
        <w:t>і</w:t>
      </w:r>
      <w:r w:rsidRPr="008E5D04">
        <w:rPr>
          <w:rFonts w:ascii="Times New Roman" w:hAnsi="Times New Roman" w:cs="Times New Roman"/>
          <w:bCs/>
          <w:sz w:val="28"/>
          <w:szCs w:val="28"/>
          <w:lang w:val="uk-UA"/>
        </w:rPr>
        <w:t xml:space="preserve"> утисків. Особливо це відчувалося на Лівобережжі, де асиміляторські заходи царського уряду протягом 60-90-х років XIX ст. регламентували національно-культурне життя, зокрема, «Валуєвський циркуляр» мав на меті завадити перетворенню української селянської простонародної культури на сучасну національну культуру, яка в добу модернізації охоплювала б усі верстви суспільства: «</w:t>
      </w:r>
      <w:proofErr w:type="spellStart"/>
      <w:r w:rsidRPr="008E5D04">
        <w:rPr>
          <w:rFonts w:ascii="Times New Roman" w:hAnsi="Times New Roman" w:cs="Times New Roman"/>
          <w:bCs/>
          <w:sz w:val="28"/>
          <w:szCs w:val="28"/>
          <w:lang w:val="uk-UA"/>
        </w:rPr>
        <w:t>Прежние</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произведения</w:t>
      </w:r>
      <w:proofErr w:type="spellEnd"/>
      <w:r w:rsidRPr="008E5D04">
        <w:rPr>
          <w:rFonts w:ascii="Times New Roman" w:hAnsi="Times New Roman" w:cs="Times New Roman"/>
          <w:bCs/>
          <w:sz w:val="28"/>
          <w:szCs w:val="28"/>
          <w:lang w:val="uk-UA"/>
        </w:rPr>
        <w:t xml:space="preserve"> на </w:t>
      </w:r>
      <w:proofErr w:type="spellStart"/>
      <w:r w:rsidRPr="008E5D04">
        <w:rPr>
          <w:rFonts w:ascii="Times New Roman" w:hAnsi="Times New Roman" w:cs="Times New Roman"/>
          <w:bCs/>
          <w:sz w:val="28"/>
          <w:szCs w:val="28"/>
          <w:lang w:val="uk-UA"/>
        </w:rPr>
        <w:t>малороссийском</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языке</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имели</w:t>
      </w:r>
      <w:proofErr w:type="spellEnd"/>
      <w:r w:rsidRPr="008E5D04">
        <w:rPr>
          <w:rFonts w:ascii="Times New Roman" w:hAnsi="Times New Roman" w:cs="Times New Roman"/>
          <w:bCs/>
          <w:sz w:val="28"/>
          <w:szCs w:val="28"/>
          <w:lang w:val="uk-UA"/>
        </w:rPr>
        <w:t xml:space="preserve"> в виду </w:t>
      </w:r>
      <w:proofErr w:type="spellStart"/>
      <w:r w:rsidRPr="008E5D04">
        <w:rPr>
          <w:rFonts w:ascii="Times New Roman" w:hAnsi="Times New Roman" w:cs="Times New Roman"/>
          <w:bCs/>
          <w:sz w:val="28"/>
          <w:szCs w:val="28"/>
          <w:lang w:val="uk-UA"/>
        </w:rPr>
        <w:t>лишь</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образованные</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классы</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Южной</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России</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ныне</w:t>
      </w:r>
      <w:proofErr w:type="spellEnd"/>
      <w:r w:rsidRPr="008E5D04">
        <w:rPr>
          <w:rFonts w:ascii="Times New Roman" w:hAnsi="Times New Roman" w:cs="Times New Roman"/>
          <w:bCs/>
          <w:sz w:val="28"/>
          <w:szCs w:val="28"/>
          <w:lang w:val="uk-UA"/>
        </w:rPr>
        <w:t xml:space="preserve"> же </w:t>
      </w:r>
      <w:proofErr w:type="spellStart"/>
      <w:r w:rsidRPr="008E5D04">
        <w:rPr>
          <w:rFonts w:ascii="Times New Roman" w:hAnsi="Times New Roman" w:cs="Times New Roman"/>
          <w:bCs/>
          <w:sz w:val="28"/>
          <w:szCs w:val="28"/>
          <w:lang w:val="uk-UA"/>
        </w:rPr>
        <w:t>приверженцы</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малороссийской</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народности</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обратили</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свои</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виды</w:t>
      </w:r>
      <w:proofErr w:type="spellEnd"/>
      <w:r w:rsidRPr="008E5D04">
        <w:rPr>
          <w:rFonts w:ascii="Times New Roman" w:hAnsi="Times New Roman" w:cs="Times New Roman"/>
          <w:bCs/>
          <w:sz w:val="28"/>
          <w:szCs w:val="28"/>
          <w:lang w:val="uk-UA"/>
        </w:rPr>
        <w:t xml:space="preserve"> на </w:t>
      </w:r>
      <w:proofErr w:type="spellStart"/>
      <w:r w:rsidRPr="008E5D04">
        <w:rPr>
          <w:rFonts w:ascii="Times New Roman" w:hAnsi="Times New Roman" w:cs="Times New Roman"/>
          <w:bCs/>
          <w:sz w:val="28"/>
          <w:szCs w:val="28"/>
          <w:lang w:val="uk-UA"/>
        </w:rPr>
        <w:t>массу</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непросвещенную</w:t>
      </w:r>
      <w:proofErr w:type="spellEnd"/>
      <w:r w:rsidRPr="008E5D04">
        <w:rPr>
          <w:rFonts w:ascii="Times New Roman" w:hAnsi="Times New Roman" w:cs="Times New Roman"/>
          <w:bCs/>
          <w:sz w:val="28"/>
          <w:szCs w:val="28"/>
          <w:lang w:val="uk-UA"/>
        </w:rPr>
        <w:t xml:space="preserve">, и те </w:t>
      </w:r>
      <w:proofErr w:type="spellStart"/>
      <w:r w:rsidRPr="008E5D04">
        <w:rPr>
          <w:rFonts w:ascii="Times New Roman" w:hAnsi="Times New Roman" w:cs="Times New Roman"/>
          <w:bCs/>
          <w:sz w:val="28"/>
          <w:szCs w:val="28"/>
          <w:lang w:val="uk-UA"/>
        </w:rPr>
        <w:t>из</w:t>
      </w:r>
      <w:proofErr w:type="spellEnd"/>
      <w:r w:rsidRPr="008E5D04">
        <w:rPr>
          <w:rFonts w:ascii="Times New Roman" w:hAnsi="Times New Roman" w:cs="Times New Roman"/>
          <w:bCs/>
          <w:sz w:val="28"/>
          <w:szCs w:val="28"/>
          <w:lang w:val="uk-UA"/>
        </w:rPr>
        <w:t xml:space="preserve"> них, </w:t>
      </w:r>
      <w:proofErr w:type="spellStart"/>
      <w:r w:rsidRPr="008E5D04">
        <w:rPr>
          <w:rFonts w:ascii="Times New Roman" w:hAnsi="Times New Roman" w:cs="Times New Roman"/>
          <w:bCs/>
          <w:sz w:val="28"/>
          <w:szCs w:val="28"/>
          <w:lang w:val="uk-UA"/>
        </w:rPr>
        <w:t>которые</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стремятся</w:t>
      </w:r>
      <w:proofErr w:type="spellEnd"/>
      <w:r w:rsidRPr="008E5D04">
        <w:rPr>
          <w:rFonts w:ascii="Times New Roman" w:hAnsi="Times New Roman" w:cs="Times New Roman"/>
          <w:bCs/>
          <w:sz w:val="28"/>
          <w:szCs w:val="28"/>
          <w:lang w:val="uk-UA"/>
        </w:rPr>
        <w:t xml:space="preserve"> к </w:t>
      </w:r>
      <w:proofErr w:type="spellStart"/>
      <w:r w:rsidRPr="008E5D04">
        <w:rPr>
          <w:rFonts w:ascii="Times New Roman" w:hAnsi="Times New Roman" w:cs="Times New Roman"/>
          <w:bCs/>
          <w:sz w:val="28"/>
          <w:szCs w:val="28"/>
          <w:lang w:val="uk-UA"/>
        </w:rPr>
        <w:t>осуществлению</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своих</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политических</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замыслов</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принялись</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под</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предлогом</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распространения</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грамотности</w:t>
      </w:r>
      <w:proofErr w:type="spellEnd"/>
      <w:r w:rsidRPr="008E5D04">
        <w:rPr>
          <w:rFonts w:ascii="Times New Roman" w:hAnsi="Times New Roman" w:cs="Times New Roman"/>
          <w:bCs/>
          <w:sz w:val="28"/>
          <w:szCs w:val="28"/>
          <w:lang w:val="uk-UA"/>
        </w:rPr>
        <w:t xml:space="preserve"> и </w:t>
      </w:r>
      <w:proofErr w:type="spellStart"/>
      <w:r w:rsidRPr="008E5D04">
        <w:rPr>
          <w:rFonts w:ascii="Times New Roman" w:hAnsi="Times New Roman" w:cs="Times New Roman"/>
          <w:bCs/>
          <w:sz w:val="28"/>
          <w:szCs w:val="28"/>
          <w:lang w:val="uk-UA"/>
        </w:rPr>
        <w:t>просвещения</w:t>
      </w:r>
      <w:proofErr w:type="spellEnd"/>
      <w:r w:rsidRPr="008E5D04">
        <w:rPr>
          <w:rFonts w:ascii="Times New Roman" w:hAnsi="Times New Roman" w:cs="Times New Roman"/>
          <w:bCs/>
          <w:sz w:val="28"/>
          <w:szCs w:val="28"/>
          <w:lang w:val="uk-UA"/>
        </w:rPr>
        <w:t xml:space="preserve">, за </w:t>
      </w:r>
      <w:proofErr w:type="spellStart"/>
      <w:r w:rsidRPr="008E5D04">
        <w:rPr>
          <w:rFonts w:ascii="Times New Roman" w:hAnsi="Times New Roman" w:cs="Times New Roman"/>
          <w:bCs/>
          <w:sz w:val="28"/>
          <w:szCs w:val="28"/>
          <w:lang w:val="uk-UA"/>
        </w:rPr>
        <w:t>издание</w:t>
      </w:r>
      <w:proofErr w:type="spellEnd"/>
      <w:r w:rsidRPr="008E5D04">
        <w:rPr>
          <w:rFonts w:ascii="Times New Roman" w:hAnsi="Times New Roman" w:cs="Times New Roman"/>
          <w:bCs/>
          <w:sz w:val="28"/>
          <w:szCs w:val="28"/>
          <w:lang w:val="uk-UA"/>
        </w:rPr>
        <w:t xml:space="preserve"> книг для </w:t>
      </w:r>
      <w:proofErr w:type="spellStart"/>
      <w:r w:rsidRPr="008E5D04">
        <w:rPr>
          <w:rFonts w:ascii="Times New Roman" w:hAnsi="Times New Roman" w:cs="Times New Roman"/>
          <w:bCs/>
          <w:sz w:val="28"/>
          <w:szCs w:val="28"/>
          <w:lang w:val="uk-UA"/>
        </w:rPr>
        <w:t>первоначального</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чтения</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букварей</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грамматик</w:t>
      </w:r>
      <w:proofErr w:type="spellEnd"/>
      <w:r w:rsidRPr="008E5D04">
        <w:rPr>
          <w:rFonts w:ascii="Times New Roman" w:hAnsi="Times New Roman" w:cs="Times New Roman"/>
          <w:bCs/>
          <w:sz w:val="28"/>
          <w:szCs w:val="28"/>
          <w:lang w:val="uk-UA"/>
        </w:rPr>
        <w:t xml:space="preserve">, </w:t>
      </w:r>
      <w:proofErr w:type="spellStart"/>
      <w:r w:rsidRPr="008E5D04">
        <w:rPr>
          <w:rFonts w:ascii="Times New Roman" w:hAnsi="Times New Roman" w:cs="Times New Roman"/>
          <w:bCs/>
          <w:sz w:val="28"/>
          <w:szCs w:val="28"/>
          <w:lang w:val="uk-UA"/>
        </w:rPr>
        <w:t>географий</w:t>
      </w:r>
      <w:proofErr w:type="spellEnd"/>
      <w:r w:rsidRPr="008E5D04">
        <w:rPr>
          <w:rFonts w:ascii="Times New Roman" w:hAnsi="Times New Roman" w:cs="Times New Roman"/>
          <w:bCs/>
          <w:sz w:val="28"/>
          <w:szCs w:val="28"/>
          <w:lang w:val="uk-UA"/>
        </w:rPr>
        <w:t xml:space="preserve">» </w:t>
      </w:r>
      <w:r w:rsidR="00293AAF">
        <w:rPr>
          <w:rFonts w:ascii="Times New Roman" w:hAnsi="Times New Roman" w:cs="Times New Roman"/>
          <w:bCs/>
          <w:sz w:val="28"/>
          <w:szCs w:val="28"/>
        </w:rPr>
        <w:t xml:space="preserve">[6, с. </w:t>
      </w:r>
      <w:proofErr w:type="gramStart"/>
      <w:r w:rsidR="00293AAF">
        <w:rPr>
          <w:rFonts w:ascii="Times New Roman" w:hAnsi="Times New Roman" w:cs="Times New Roman"/>
          <w:bCs/>
          <w:sz w:val="28"/>
          <w:szCs w:val="28"/>
        </w:rPr>
        <w:t>76-77</w:t>
      </w:r>
      <w:r w:rsidR="00D90378" w:rsidRPr="00D90378">
        <w:rPr>
          <w:rFonts w:ascii="Times New Roman" w:hAnsi="Times New Roman" w:cs="Times New Roman"/>
          <w:bCs/>
          <w:sz w:val="28"/>
          <w:szCs w:val="28"/>
        </w:rPr>
        <w:t>].</w:t>
      </w:r>
      <w:proofErr w:type="gramEnd"/>
    </w:p>
    <w:p w:rsidR="008E5D04" w:rsidRPr="008E5D0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Протягом 1860-х років в суспільстві формується своєрідний статус українського патріота, який</w:t>
      </w:r>
      <w:r w:rsidR="00C600F8">
        <w:rPr>
          <w:rFonts w:ascii="Times New Roman" w:hAnsi="Times New Roman" w:cs="Times New Roman"/>
          <w:bCs/>
          <w:sz w:val="28"/>
          <w:szCs w:val="28"/>
          <w:lang w:val="uk-UA"/>
        </w:rPr>
        <w:t>,</w:t>
      </w:r>
      <w:r w:rsidRPr="008E5D04">
        <w:rPr>
          <w:rFonts w:ascii="Times New Roman" w:hAnsi="Times New Roman" w:cs="Times New Roman"/>
          <w:bCs/>
          <w:sz w:val="28"/>
          <w:szCs w:val="28"/>
          <w:lang w:val="uk-UA"/>
        </w:rPr>
        <w:t xml:space="preserve"> на думку С. </w:t>
      </w:r>
      <w:proofErr w:type="spellStart"/>
      <w:r w:rsidRPr="008E5D04">
        <w:rPr>
          <w:rFonts w:ascii="Times New Roman" w:hAnsi="Times New Roman" w:cs="Times New Roman"/>
          <w:bCs/>
          <w:sz w:val="28"/>
          <w:szCs w:val="28"/>
          <w:lang w:val="uk-UA"/>
        </w:rPr>
        <w:t>Єкельчика</w:t>
      </w:r>
      <w:proofErr w:type="spellEnd"/>
      <w:r w:rsidRPr="008E5D04">
        <w:rPr>
          <w:rFonts w:ascii="Times New Roman" w:hAnsi="Times New Roman" w:cs="Times New Roman"/>
          <w:bCs/>
          <w:sz w:val="28"/>
          <w:szCs w:val="28"/>
          <w:lang w:val="uk-UA"/>
        </w:rPr>
        <w:t xml:space="preserve"> є антиколоніальним тілом, що його занурено в колоніальну культуру Російської імперії</w:t>
      </w:r>
      <w:r w:rsidR="00D90378" w:rsidRPr="00D90378">
        <w:rPr>
          <w:rFonts w:ascii="Times New Roman" w:hAnsi="Times New Roman" w:cs="Times New Roman"/>
          <w:bCs/>
          <w:sz w:val="28"/>
          <w:szCs w:val="28"/>
        </w:rPr>
        <w:t xml:space="preserve"> [</w:t>
      </w:r>
      <w:r w:rsidR="0090574D">
        <w:rPr>
          <w:rFonts w:ascii="Times New Roman" w:hAnsi="Times New Roman" w:cs="Times New Roman"/>
          <w:bCs/>
          <w:sz w:val="28"/>
          <w:szCs w:val="28"/>
        </w:rPr>
        <w:t xml:space="preserve">18, с. </w:t>
      </w:r>
      <w:proofErr w:type="gramStart"/>
      <w:r w:rsidR="0090574D">
        <w:rPr>
          <w:rFonts w:ascii="Times New Roman" w:hAnsi="Times New Roman" w:cs="Times New Roman"/>
          <w:bCs/>
          <w:sz w:val="28"/>
          <w:szCs w:val="28"/>
        </w:rPr>
        <w:t>49</w:t>
      </w:r>
      <w:r w:rsidR="00D90378" w:rsidRPr="00D90378">
        <w:rPr>
          <w:rFonts w:ascii="Times New Roman" w:hAnsi="Times New Roman" w:cs="Times New Roman"/>
          <w:bCs/>
          <w:sz w:val="28"/>
          <w:szCs w:val="28"/>
        </w:rPr>
        <w:t>]</w:t>
      </w:r>
      <w:r w:rsidRPr="008E5D04">
        <w:rPr>
          <w:rFonts w:ascii="Times New Roman" w:hAnsi="Times New Roman" w:cs="Times New Roman"/>
          <w:bCs/>
          <w:sz w:val="28"/>
          <w:szCs w:val="28"/>
          <w:lang w:val="uk-UA"/>
        </w:rPr>
        <w:t xml:space="preserve">.  </w:t>
      </w:r>
      <w:proofErr w:type="gramEnd"/>
    </w:p>
    <w:p w:rsidR="008E5D0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lastRenderedPageBreak/>
        <w:t xml:space="preserve">Отже, можна констатувати, що в другій половині XIX ст. народилася нова генерація української інтелігенції, </w:t>
      </w:r>
      <w:r w:rsidR="00C600F8">
        <w:rPr>
          <w:rFonts w:ascii="Times New Roman" w:hAnsi="Times New Roman" w:cs="Times New Roman"/>
          <w:bCs/>
          <w:sz w:val="28"/>
          <w:szCs w:val="28"/>
          <w:lang w:val="uk-UA"/>
        </w:rPr>
        <w:t>котра</w:t>
      </w:r>
      <w:r w:rsidRPr="008E5D04">
        <w:rPr>
          <w:rFonts w:ascii="Times New Roman" w:hAnsi="Times New Roman" w:cs="Times New Roman"/>
          <w:bCs/>
          <w:sz w:val="28"/>
          <w:szCs w:val="28"/>
          <w:lang w:val="uk-UA"/>
        </w:rPr>
        <w:t xml:space="preserve"> розробила ідеологію нерозривного зв’язку зі своїм народом, прагнучі консолідуватися в єдине національне ціле і засобами широкого просвітницького руху пришвидшити процес формування модерної української нації.</w:t>
      </w:r>
    </w:p>
    <w:p w:rsidR="002A1F7F" w:rsidRPr="008E5D04" w:rsidRDefault="002A1F7F" w:rsidP="008E5D04">
      <w:pPr>
        <w:pStyle w:val="a3"/>
        <w:spacing w:line="360" w:lineRule="auto"/>
        <w:ind w:firstLine="709"/>
        <w:jc w:val="both"/>
        <w:rPr>
          <w:rFonts w:ascii="Times New Roman" w:hAnsi="Times New Roman" w:cs="Times New Roman"/>
          <w:bCs/>
          <w:sz w:val="28"/>
          <w:szCs w:val="28"/>
          <w:lang w:val="uk-UA"/>
        </w:rPr>
      </w:pPr>
    </w:p>
    <w:p w:rsidR="008E5D04" w:rsidRPr="000C0245" w:rsidRDefault="008E5D04" w:rsidP="008E5D04">
      <w:pPr>
        <w:pStyle w:val="a3"/>
        <w:spacing w:line="360" w:lineRule="auto"/>
        <w:ind w:firstLine="709"/>
        <w:jc w:val="both"/>
        <w:rPr>
          <w:rFonts w:ascii="Times New Roman" w:hAnsi="Times New Roman" w:cs="Times New Roman"/>
          <w:b/>
          <w:bCs/>
          <w:sz w:val="28"/>
          <w:szCs w:val="28"/>
          <w:lang w:val="uk-UA"/>
        </w:rPr>
      </w:pPr>
      <w:r w:rsidRPr="000C0245">
        <w:rPr>
          <w:rFonts w:ascii="Times New Roman" w:hAnsi="Times New Roman" w:cs="Times New Roman"/>
          <w:b/>
          <w:bCs/>
          <w:sz w:val="28"/>
          <w:szCs w:val="28"/>
          <w:lang w:val="uk-UA"/>
        </w:rPr>
        <w:t>2.2.</w:t>
      </w:r>
      <w:r w:rsidRPr="000C0245">
        <w:rPr>
          <w:rFonts w:ascii="Times New Roman" w:hAnsi="Times New Roman" w:cs="Times New Roman"/>
          <w:b/>
          <w:bCs/>
          <w:sz w:val="28"/>
          <w:szCs w:val="28"/>
          <w:lang w:val="uk-UA"/>
        </w:rPr>
        <w:tab/>
        <w:t>«</w:t>
      </w:r>
      <w:proofErr w:type="spellStart"/>
      <w:r w:rsidRPr="000C0245">
        <w:rPr>
          <w:rFonts w:ascii="Times New Roman" w:hAnsi="Times New Roman" w:cs="Times New Roman"/>
          <w:b/>
          <w:bCs/>
          <w:sz w:val="28"/>
          <w:szCs w:val="28"/>
          <w:lang w:val="uk-UA"/>
        </w:rPr>
        <w:t>Громадівський</w:t>
      </w:r>
      <w:proofErr w:type="spellEnd"/>
      <w:r w:rsidRPr="000C0245">
        <w:rPr>
          <w:rFonts w:ascii="Times New Roman" w:hAnsi="Times New Roman" w:cs="Times New Roman"/>
          <w:b/>
          <w:bCs/>
          <w:sz w:val="28"/>
          <w:szCs w:val="28"/>
          <w:lang w:val="uk-UA"/>
        </w:rPr>
        <w:t xml:space="preserve">» рух 1860-х рр. </w:t>
      </w:r>
      <w:r w:rsidR="0092379C">
        <w:rPr>
          <w:rFonts w:ascii="Times New Roman" w:hAnsi="Times New Roman" w:cs="Times New Roman"/>
          <w:b/>
          <w:bCs/>
          <w:sz w:val="28"/>
          <w:szCs w:val="28"/>
          <w:lang w:val="uk-UA"/>
        </w:rPr>
        <w:t>в</w:t>
      </w:r>
      <w:r w:rsidRPr="000C0245">
        <w:rPr>
          <w:rFonts w:ascii="Times New Roman" w:hAnsi="Times New Roman" w:cs="Times New Roman"/>
          <w:b/>
          <w:bCs/>
          <w:sz w:val="28"/>
          <w:szCs w:val="28"/>
          <w:lang w:val="uk-UA"/>
        </w:rPr>
        <w:t xml:space="preserve"> Україн</w:t>
      </w:r>
      <w:r w:rsidR="0092379C">
        <w:rPr>
          <w:rFonts w:ascii="Times New Roman" w:hAnsi="Times New Roman" w:cs="Times New Roman"/>
          <w:b/>
          <w:bCs/>
          <w:sz w:val="28"/>
          <w:szCs w:val="28"/>
          <w:lang w:val="uk-UA"/>
        </w:rPr>
        <w:t>і</w:t>
      </w:r>
      <w:r w:rsidRPr="000C0245">
        <w:rPr>
          <w:rFonts w:ascii="Times New Roman" w:hAnsi="Times New Roman" w:cs="Times New Roman"/>
          <w:b/>
          <w:bCs/>
          <w:sz w:val="28"/>
          <w:szCs w:val="28"/>
          <w:lang w:val="uk-UA"/>
        </w:rPr>
        <w:t>: культурно-просвітницький зміст</w:t>
      </w:r>
      <w:r w:rsidR="000C0245">
        <w:rPr>
          <w:rFonts w:ascii="Times New Roman" w:hAnsi="Times New Roman" w:cs="Times New Roman"/>
          <w:b/>
          <w:bCs/>
          <w:sz w:val="28"/>
          <w:szCs w:val="28"/>
          <w:lang w:val="uk-UA"/>
        </w:rPr>
        <w:t>.</w:t>
      </w:r>
    </w:p>
    <w:p w:rsidR="008E5D04" w:rsidRPr="008E5D0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 xml:space="preserve">Головними організаційними осередками українських народолюбців були громади – напівлегальні осередки національно свідомої, демократично й патріотично орієнтованої частини літературної, мистецької, лікарської, військової інтелігенції та найбільш соціально активних і свідомих студентів, учнівської молоді, </w:t>
      </w:r>
      <w:r w:rsidR="00457631">
        <w:rPr>
          <w:rFonts w:ascii="Times New Roman" w:hAnsi="Times New Roman" w:cs="Times New Roman"/>
          <w:bCs/>
          <w:sz w:val="28"/>
          <w:szCs w:val="28"/>
          <w:lang w:val="uk-UA"/>
        </w:rPr>
        <w:t>котр</w:t>
      </w:r>
      <w:r w:rsidRPr="008E5D04">
        <w:rPr>
          <w:rFonts w:ascii="Times New Roman" w:hAnsi="Times New Roman" w:cs="Times New Roman"/>
          <w:bCs/>
          <w:sz w:val="28"/>
          <w:szCs w:val="28"/>
          <w:lang w:val="uk-UA"/>
        </w:rPr>
        <w:t>і склали ядро українського національного руху. Учасники народолюбних осередків – українських громад – належали здебільшого до опозиційної частини «середнього» класу тодішнього</w:t>
      </w:r>
      <w:r w:rsidR="00457631">
        <w:rPr>
          <w:rFonts w:ascii="Times New Roman" w:hAnsi="Times New Roman" w:cs="Times New Roman"/>
          <w:bCs/>
          <w:sz w:val="28"/>
          <w:szCs w:val="28"/>
          <w:lang w:val="uk-UA"/>
        </w:rPr>
        <w:t xml:space="preserve"> суспільства і не відзначалися </w:t>
      </w:r>
      <w:r w:rsidRPr="008E5D04">
        <w:rPr>
          <w:rFonts w:ascii="Times New Roman" w:hAnsi="Times New Roman" w:cs="Times New Roman"/>
          <w:bCs/>
          <w:sz w:val="28"/>
          <w:szCs w:val="28"/>
          <w:lang w:val="uk-UA"/>
        </w:rPr>
        <w:t xml:space="preserve">чисельністю </w:t>
      </w:r>
      <w:r w:rsidR="00457631">
        <w:rPr>
          <w:rFonts w:ascii="Times New Roman" w:hAnsi="Times New Roman" w:cs="Times New Roman"/>
          <w:bCs/>
          <w:sz w:val="28"/>
          <w:szCs w:val="28"/>
          <w:lang w:val="uk-UA"/>
        </w:rPr>
        <w:t>у порівнянні із</w:t>
      </w:r>
      <w:r w:rsidRPr="008E5D04">
        <w:rPr>
          <w:rFonts w:ascii="Times New Roman" w:hAnsi="Times New Roman" w:cs="Times New Roman"/>
          <w:bCs/>
          <w:sz w:val="28"/>
          <w:szCs w:val="28"/>
          <w:lang w:val="uk-UA"/>
        </w:rPr>
        <w:t xml:space="preserve"> загально</w:t>
      </w:r>
      <w:r w:rsidR="00457631">
        <w:rPr>
          <w:rFonts w:ascii="Times New Roman" w:hAnsi="Times New Roman" w:cs="Times New Roman"/>
          <w:bCs/>
          <w:sz w:val="28"/>
          <w:szCs w:val="28"/>
          <w:lang w:val="uk-UA"/>
        </w:rPr>
        <w:t>ю</w:t>
      </w:r>
      <w:r w:rsidRPr="008E5D04">
        <w:rPr>
          <w:rFonts w:ascii="Times New Roman" w:hAnsi="Times New Roman" w:cs="Times New Roman"/>
          <w:bCs/>
          <w:sz w:val="28"/>
          <w:szCs w:val="28"/>
          <w:lang w:val="uk-UA"/>
        </w:rPr>
        <w:t xml:space="preserve"> кільк</w:t>
      </w:r>
      <w:r w:rsidR="00457631">
        <w:rPr>
          <w:rFonts w:ascii="Times New Roman" w:hAnsi="Times New Roman" w:cs="Times New Roman"/>
          <w:bCs/>
          <w:sz w:val="28"/>
          <w:szCs w:val="28"/>
          <w:lang w:val="uk-UA"/>
        </w:rPr>
        <w:t>і</w:t>
      </w:r>
      <w:r w:rsidRPr="008E5D04">
        <w:rPr>
          <w:rFonts w:ascii="Times New Roman" w:hAnsi="Times New Roman" w:cs="Times New Roman"/>
          <w:bCs/>
          <w:sz w:val="28"/>
          <w:szCs w:val="28"/>
          <w:lang w:val="uk-UA"/>
        </w:rPr>
        <w:t>ст</w:t>
      </w:r>
      <w:r w:rsidR="00457631">
        <w:rPr>
          <w:rFonts w:ascii="Times New Roman" w:hAnsi="Times New Roman" w:cs="Times New Roman"/>
          <w:bCs/>
          <w:sz w:val="28"/>
          <w:szCs w:val="28"/>
          <w:lang w:val="uk-UA"/>
        </w:rPr>
        <w:t>ю</w:t>
      </w:r>
      <w:r w:rsidRPr="008E5D04">
        <w:rPr>
          <w:rFonts w:ascii="Times New Roman" w:hAnsi="Times New Roman" w:cs="Times New Roman"/>
          <w:bCs/>
          <w:sz w:val="28"/>
          <w:szCs w:val="28"/>
          <w:lang w:val="uk-UA"/>
        </w:rPr>
        <w:t xml:space="preserve"> населення. </w:t>
      </w:r>
    </w:p>
    <w:p w:rsidR="006E5DCA"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Поява українських громад пов’язана з демократичним піднесенням кінця 50</w:t>
      </w:r>
      <w:r w:rsidR="00817320">
        <w:rPr>
          <w:rFonts w:ascii="Times New Roman" w:hAnsi="Times New Roman" w:cs="Times New Roman"/>
          <w:bCs/>
          <w:sz w:val="28"/>
          <w:szCs w:val="28"/>
          <w:lang w:val="uk-UA"/>
        </w:rPr>
        <w:t>–</w:t>
      </w:r>
      <w:r w:rsidRPr="008E5D04">
        <w:rPr>
          <w:rFonts w:ascii="Times New Roman" w:hAnsi="Times New Roman" w:cs="Times New Roman"/>
          <w:bCs/>
          <w:sz w:val="28"/>
          <w:szCs w:val="28"/>
          <w:lang w:val="uk-UA"/>
        </w:rPr>
        <w:t>х – початку 60</w:t>
      </w:r>
      <w:r w:rsidR="00817320">
        <w:rPr>
          <w:rFonts w:ascii="Times New Roman" w:hAnsi="Times New Roman" w:cs="Times New Roman"/>
          <w:bCs/>
          <w:sz w:val="28"/>
          <w:szCs w:val="28"/>
          <w:lang w:val="uk-UA"/>
        </w:rPr>
        <w:t>–</w:t>
      </w:r>
      <w:r w:rsidRPr="008E5D04">
        <w:rPr>
          <w:rFonts w:ascii="Times New Roman" w:hAnsi="Times New Roman" w:cs="Times New Roman"/>
          <w:bCs/>
          <w:sz w:val="28"/>
          <w:szCs w:val="28"/>
          <w:lang w:val="uk-UA"/>
        </w:rPr>
        <w:t xml:space="preserve">х рр. ХІХ ст. В умовах демократичного піднесення початку 1860-х рр. постала </w:t>
      </w:r>
      <w:r w:rsidR="00817320">
        <w:rPr>
          <w:rFonts w:ascii="Times New Roman" w:hAnsi="Times New Roman" w:cs="Times New Roman"/>
          <w:bCs/>
          <w:sz w:val="28"/>
          <w:szCs w:val="28"/>
          <w:lang w:val="uk-UA"/>
        </w:rPr>
        <w:t>К</w:t>
      </w:r>
      <w:r w:rsidRPr="008E5D04">
        <w:rPr>
          <w:rFonts w:ascii="Times New Roman" w:hAnsi="Times New Roman" w:cs="Times New Roman"/>
          <w:bCs/>
          <w:sz w:val="28"/>
          <w:szCs w:val="28"/>
          <w:lang w:val="uk-UA"/>
        </w:rPr>
        <w:t xml:space="preserve">иївська громада – перша і найбільша на наддніпрянських теренах, яка нараховувала 250–300 постійних учасників та симпатиків. В. </w:t>
      </w:r>
      <w:proofErr w:type="spellStart"/>
      <w:r w:rsidRPr="008E5D04">
        <w:rPr>
          <w:rFonts w:ascii="Times New Roman" w:hAnsi="Times New Roman" w:cs="Times New Roman"/>
          <w:bCs/>
          <w:sz w:val="28"/>
          <w:szCs w:val="28"/>
          <w:lang w:val="uk-UA"/>
        </w:rPr>
        <w:t>Міяковський</w:t>
      </w:r>
      <w:proofErr w:type="spellEnd"/>
      <w:r w:rsidRPr="008E5D04">
        <w:rPr>
          <w:rFonts w:ascii="Times New Roman" w:hAnsi="Times New Roman" w:cs="Times New Roman"/>
          <w:bCs/>
          <w:sz w:val="28"/>
          <w:szCs w:val="28"/>
          <w:lang w:val="uk-UA"/>
        </w:rPr>
        <w:t xml:space="preserve"> вважав, що утворилася Київська гро</w:t>
      </w:r>
      <w:r w:rsidR="00D33FF1">
        <w:rPr>
          <w:rFonts w:ascii="Times New Roman" w:hAnsi="Times New Roman" w:cs="Times New Roman"/>
          <w:bCs/>
          <w:sz w:val="28"/>
          <w:szCs w:val="28"/>
          <w:lang w:val="uk-UA"/>
        </w:rPr>
        <w:t>мада в першій половині 1861</w:t>
      </w:r>
      <w:r w:rsidR="00817320">
        <w:rPr>
          <w:rFonts w:ascii="Times New Roman" w:hAnsi="Times New Roman" w:cs="Times New Roman"/>
          <w:bCs/>
          <w:sz w:val="28"/>
          <w:szCs w:val="28"/>
          <w:lang w:val="uk-UA"/>
        </w:rPr>
        <w:t> </w:t>
      </w:r>
      <w:r w:rsidR="00D33FF1">
        <w:rPr>
          <w:rFonts w:ascii="Times New Roman" w:hAnsi="Times New Roman" w:cs="Times New Roman"/>
          <w:bCs/>
          <w:sz w:val="28"/>
          <w:szCs w:val="28"/>
          <w:lang w:val="uk-UA"/>
        </w:rPr>
        <w:t>р.,</w:t>
      </w:r>
      <w:r w:rsidR="00D33FF1" w:rsidRPr="00D33FF1">
        <w:rPr>
          <w:rFonts w:ascii="Times New Roman" w:hAnsi="Times New Roman" w:cs="Times New Roman"/>
          <w:bCs/>
          <w:sz w:val="28"/>
          <w:szCs w:val="28"/>
        </w:rPr>
        <w:t xml:space="preserve"> [2</w:t>
      </w:r>
      <w:r w:rsidR="008C4B67">
        <w:rPr>
          <w:rFonts w:ascii="Times New Roman" w:hAnsi="Times New Roman" w:cs="Times New Roman"/>
          <w:bCs/>
          <w:sz w:val="28"/>
          <w:szCs w:val="28"/>
        </w:rPr>
        <w:t>3</w:t>
      </w:r>
      <w:r w:rsidR="00D33FF1" w:rsidRPr="003D4584">
        <w:rPr>
          <w:rFonts w:ascii="Times New Roman" w:hAnsi="Times New Roman" w:cs="Times New Roman"/>
          <w:bCs/>
          <w:sz w:val="28"/>
          <w:szCs w:val="28"/>
        </w:rPr>
        <w:t>]</w:t>
      </w:r>
      <w:r w:rsidRPr="003D4584">
        <w:rPr>
          <w:rFonts w:ascii="Times New Roman" w:hAnsi="Times New Roman" w:cs="Times New Roman"/>
          <w:bCs/>
          <w:sz w:val="28"/>
          <w:szCs w:val="28"/>
          <w:lang w:val="uk-UA"/>
        </w:rPr>
        <w:t xml:space="preserve"> І.  Житець</w:t>
      </w:r>
      <w:r w:rsidR="00D33FF1" w:rsidRPr="003D4584">
        <w:rPr>
          <w:rFonts w:ascii="Times New Roman" w:hAnsi="Times New Roman" w:cs="Times New Roman"/>
          <w:bCs/>
          <w:sz w:val="28"/>
          <w:szCs w:val="28"/>
          <w:lang w:val="uk-UA"/>
        </w:rPr>
        <w:t>кий – у другій половині 1861 р.</w:t>
      </w:r>
      <w:r w:rsidR="00D33FF1" w:rsidRPr="003D4584">
        <w:rPr>
          <w:rFonts w:ascii="Times New Roman" w:hAnsi="Times New Roman" w:cs="Times New Roman"/>
          <w:bCs/>
          <w:sz w:val="28"/>
          <w:szCs w:val="28"/>
        </w:rPr>
        <w:t xml:space="preserve"> [</w:t>
      </w:r>
      <w:r w:rsidR="008C4B67">
        <w:rPr>
          <w:rFonts w:ascii="Times New Roman" w:hAnsi="Times New Roman" w:cs="Times New Roman"/>
          <w:bCs/>
          <w:sz w:val="28"/>
          <w:szCs w:val="28"/>
        </w:rPr>
        <w:t>19</w:t>
      </w:r>
      <w:r w:rsidR="00D33FF1" w:rsidRPr="003D4584">
        <w:rPr>
          <w:rFonts w:ascii="Times New Roman" w:hAnsi="Times New Roman" w:cs="Times New Roman"/>
          <w:bCs/>
          <w:sz w:val="28"/>
          <w:szCs w:val="28"/>
        </w:rPr>
        <w:t>]</w:t>
      </w:r>
      <w:r w:rsidR="002A1F7F">
        <w:rPr>
          <w:rFonts w:ascii="Times New Roman" w:hAnsi="Times New Roman" w:cs="Times New Roman"/>
          <w:bCs/>
          <w:sz w:val="28"/>
          <w:szCs w:val="28"/>
        </w:rPr>
        <w:t>. І</w:t>
      </w:r>
      <w:proofErr w:type="spellStart"/>
      <w:r w:rsidRPr="003D4584">
        <w:rPr>
          <w:rFonts w:ascii="Times New Roman" w:hAnsi="Times New Roman" w:cs="Times New Roman"/>
          <w:bCs/>
          <w:sz w:val="28"/>
          <w:szCs w:val="28"/>
          <w:lang w:val="uk-UA"/>
        </w:rPr>
        <w:t>дейним</w:t>
      </w:r>
      <w:proofErr w:type="spellEnd"/>
      <w:r w:rsidRPr="003D4584">
        <w:rPr>
          <w:rFonts w:ascii="Times New Roman" w:hAnsi="Times New Roman" w:cs="Times New Roman"/>
          <w:bCs/>
          <w:sz w:val="28"/>
          <w:szCs w:val="28"/>
          <w:lang w:val="uk-UA"/>
        </w:rPr>
        <w:t xml:space="preserve"> лідером громади був В.</w:t>
      </w:r>
      <w:r w:rsidR="00817320">
        <w:rPr>
          <w:rFonts w:ascii="Times New Roman" w:hAnsi="Times New Roman" w:cs="Times New Roman"/>
          <w:bCs/>
          <w:sz w:val="28"/>
          <w:szCs w:val="28"/>
          <w:lang w:val="uk-UA"/>
        </w:rPr>
        <w:t> </w:t>
      </w:r>
      <w:r w:rsidRPr="008E5D04">
        <w:rPr>
          <w:rFonts w:ascii="Times New Roman" w:hAnsi="Times New Roman" w:cs="Times New Roman"/>
          <w:bCs/>
          <w:sz w:val="28"/>
          <w:szCs w:val="28"/>
          <w:lang w:val="uk-UA"/>
        </w:rPr>
        <w:t xml:space="preserve">Антонович, </w:t>
      </w:r>
      <w:r w:rsidR="00817320">
        <w:rPr>
          <w:rFonts w:ascii="Times New Roman" w:hAnsi="Times New Roman" w:cs="Times New Roman"/>
          <w:bCs/>
          <w:sz w:val="28"/>
          <w:szCs w:val="28"/>
          <w:lang w:val="uk-UA"/>
        </w:rPr>
        <w:t>котр</w:t>
      </w:r>
      <w:r w:rsidRPr="008E5D04">
        <w:rPr>
          <w:rFonts w:ascii="Times New Roman" w:hAnsi="Times New Roman" w:cs="Times New Roman"/>
          <w:bCs/>
          <w:sz w:val="28"/>
          <w:szCs w:val="28"/>
          <w:lang w:val="uk-UA"/>
        </w:rPr>
        <w:t xml:space="preserve">ий об’єднав правобережних </w:t>
      </w:r>
      <w:proofErr w:type="spellStart"/>
      <w:r w:rsidRPr="008E5D04">
        <w:rPr>
          <w:rFonts w:ascii="Times New Roman" w:hAnsi="Times New Roman" w:cs="Times New Roman"/>
          <w:bCs/>
          <w:sz w:val="28"/>
          <w:szCs w:val="28"/>
          <w:lang w:val="uk-UA"/>
        </w:rPr>
        <w:t>хлопоманіві</w:t>
      </w:r>
      <w:proofErr w:type="spellEnd"/>
      <w:r w:rsidRPr="008E5D04">
        <w:rPr>
          <w:rFonts w:ascii="Times New Roman" w:hAnsi="Times New Roman" w:cs="Times New Roman"/>
          <w:bCs/>
          <w:sz w:val="28"/>
          <w:szCs w:val="28"/>
          <w:lang w:val="uk-UA"/>
        </w:rPr>
        <w:t xml:space="preserve"> лівобережних народолюбців </w:t>
      </w:r>
      <w:proofErr w:type="gramStart"/>
      <w:r w:rsidRPr="008E5D04">
        <w:rPr>
          <w:rFonts w:ascii="Times New Roman" w:hAnsi="Times New Roman" w:cs="Times New Roman"/>
          <w:bCs/>
          <w:sz w:val="28"/>
          <w:szCs w:val="28"/>
          <w:lang w:val="uk-UA"/>
        </w:rPr>
        <w:t>в</w:t>
      </w:r>
      <w:proofErr w:type="gramEnd"/>
      <w:r w:rsidRPr="008E5D04">
        <w:rPr>
          <w:rFonts w:ascii="Times New Roman" w:hAnsi="Times New Roman" w:cs="Times New Roman"/>
          <w:bCs/>
          <w:sz w:val="28"/>
          <w:szCs w:val="28"/>
          <w:lang w:val="uk-UA"/>
        </w:rPr>
        <w:t xml:space="preserve"> єдиний осередок. Уже на </w:t>
      </w:r>
      <w:r w:rsidR="002A1F7F">
        <w:rPr>
          <w:rFonts w:ascii="Times New Roman" w:hAnsi="Times New Roman" w:cs="Times New Roman"/>
          <w:bCs/>
          <w:sz w:val="28"/>
          <w:szCs w:val="28"/>
          <w:lang w:val="uk-UA"/>
        </w:rPr>
        <w:t>м</w:t>
      </w:r>
      <w:r w:rsidRPr="008E5D04">
        <w:rPr>
          <w:rFonts w:ascii="Times New Roman" w:hAnsi="Times New Roman" w:cs="Times New Roman"/>
          <w:bCs/>
          <w:sz w:val="28"/>
          <w:szCs w:val="28"/>
          <w:lang w:val="uk-UA"/>
        </w:rPr>
        <w:t xml:space="preserve">ежі 1850–1860-х рр. розпочався перший «похід у народ» українських народолюбців. «Ходіння в народ» ставило на меті «злиття» інтелігентних кіл з народом, здебільшого селянством, служило важливим засобом популяризації серед простолюду демократичних ідеалів свободи, рівності й братерства. Улітку 1861 р. </w:t>
      </w:r>
      <w:r w:rsidR="007703DB">
        <w:rPr>
          <w:rFonts w:ascii="Times New Roman" w:hAnsi="Times New Roman" w:cs="Times New Roman"/>
          <w:bCs/>
          <w:sz w:val="28"/>
          <w:szCs w:val="28"/>
          <w:lang w:val="uk-UA"/>
        </w:rPr>
        <w:t>постали</w:t>
      </w:r>
      <w:r w:rsidRPr="008E5D04">
        <w:rPr>
          <w:rFonts w:ascii="Times New Roman" w:hAnsi="Times New Roman" w:cs="Times New Roman"/>
          <w:bCs/>
          <w:sz w:val="28"/>
          <w:szCs w:val="28"/>
          <w:lang w:val="uk-UA"/>
        </w:rPr>
        <w:t xml:space="preserve"> полтавська</w:t>
      </w:r>
      <w:r w:rsidR="006E5DCA">
        <w:rPr>
          <w:rFonts w:ascii="Times New Roman" w:hAnsi="Times New Roman" w:cs="Times New Roman"/>
          <w:bCs/>
          <w:sz w:val="28"/>
          <w:szCs w:val="28"/>
          <w:lang w:val="uk-UA"/>
        </w:rPr>
        <w:t>, харківська, чернігівська</w:t>
      </w:r>
      <w:r w:rsidRPr="008E5D04">
        <w:rPr>
          <w:rFonts w:ascii="Times New Roman" w:hAnsi="Times New Roman" w:cs="Times New Roman"/>
          <w:bCs/>
          <w:sz w:val="28"/>
          <w:szCs w:val="28"/>
          <w:lang w:val="uk-UA"/>
        </w:rPr>
        <w:t xml:space="preserve"> громад</w:t>
      </w:r>
      <w:r w:rsidR="006E5DCA">
        <w:rPr>
          <w:rFonts w:ascii="Times New Roman" w:hAnsi="Times New Roman" w:cs="Times New Roman"/>
          <w:bCs/>
          <w:sz w:val="28"/>
          <w:szCs w:val="28"/>
          <w:lang w:val="uk-UA"/>
        </w:rPr>
        <w:t>и.</w:t>
      </w:r>
    </w:p>
    <w:p w:rsidR="008E5D04" w:rsidRPr="008E5D0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lastRenderedPageBreak/>
        <w:t xml:space="preserve">Можна погодитися з думкою </w:t>
      </w:r>
      <w:r w:rsidR="007703DB">
        <w:rPr>
          <w:rFonts w:ascii="Times New Roman" w:hAnsi="Times New Roman" w:cs="Times New Roman"/>
          <w:bCs/>
          <w:sz w:val="28"/>
          <w:szCs w:val="28"/>
          <w:lang w:val="uk-UA"/>
        </w:rPr>
        <w:t>С. </w:t>
      </w:r>
      <w:proofErr w:type="spellStart"/>
      <w:r w:rsidR="007703DB">
        <w:rPr>
          <w:rFonts w:ascii="Times New Roman" w:hAnsi="Times New Roman" w:cs="Times New Roman"/>
          <w:bCs/>
          <w:sz w:val="28"/>
          <w:szCs w:val="28"/>
          <w:lang w:val="uk-UA"/>
        </w:rPr>
        <w:t>Світленка</w:t>
      </w:r>
      <w:proofErr w:type="spellEnd"/>
      <w:r w:rsidRPr="008E5D04">
        <w:rPr>
          <w:rFonts w:ascii="Times New Roman" w:hAnsi="Times New Roman" w:cs="Times New Roman"/>
          <w:bCs/>
          <w:sz w:val="28"/>
          <w:szCs w:val="28"/>
          <w:lang w:val="uk-UA"/>
        </w:rPr>
        <w:t xml:space="preserve"> про те, що світогляд народолюбства, </w:t>
      </w:r>
      <w:r w:rsidR="007D2688">
        <w:rPr>
          <w:rFonts w:ascii="Times New Roman" w:hAnsi="Times New Roman" w:cs="Times New Roman"/>
          <w:bCs/>
          <w:sz w:val="28"/>
          <w:szCs w:val="28"/>
          <w:lang w:val="uk-UA"/>
        </w:rPr>
        <w:t>який</w:t>
      </w:r>
      <w:r w:rsidRPr="008E5D04">
        <w:rPr>
          <w:rFonts w:ascii="Times New Roman" w:hAnsi="Times New Roman" w:cs="Times New Roman"/>
          <w:bCs/>
          <w:sz w:val="28"/>
          <w:szCs w:val="28"/>
          <w:lang w:val="uk-UA"/>
        </w:rPr>
        <w:t xml:space="preserve"> ліг в основу </w:t>
      </w:r>
      <w:proofErr w:type="spellStart"/>
      <w:r w:rsidRPr="008E5D04">
        <w:rPr>
          <w:rFonts w:ascii="Times New Roman" w:hAnsi="Times New Roman" w:cs="Times New Roman"/>
          <w:bCs/>
          <w:sz w:val="28"/>
          <w:szCs w:val="28"/>
          <w:lang w:val="uk-UA"/>
        </w:rPr>
        <w:t>громадівського</w:t>
      </w:r>
      <w:proofErr w:type="spellEnd"/>
      <w:r w:rsidRPr="008E5D04">
        <w:rPr>
          <w:rFonts w:ascii="Times New Roman" w:hAnsi="Times New Roman" w:cs="Times New Roman"/>
          <w:bCs/>
          <w:sz w:val="28"/>
          <w:szCs w:val="28"/>
          <w:lang w:val="uk-UA"/>
        </w:rPr>
        <w:t xml:space="preserve"> руху, відбивав помітну ідейну роздвоєність багатьох українських діячів, котрі, з одного боку, виступали за національно-культурне відродження України, а з іншого, – залишались політично лояльними щодо антидемократичного російського імперського режиму і таким чином підтримували консервативно-монархічні настрої, що панували в селянському </w:t>
      </w:r>
      <w:r w:rsidRPr="003621D6">
        <w:rPr>
          <w:rFonts w:ascii="Times New Roman" w:hAnsi="Times New Roman" w:cs="Times New Roman"/>
          <w:bCs/>
          <w:sz w:val="28"/>
          <w:szCs w:val="28"/>
          <w:lang w:val="uk-UA"/>
        </w:rPr>
        <w:t>середовищі</w:t>
      </w:r>
      <w:r w:rsidR="003D4584" w:rsidRPr="003621D6">
        <w:rPr>
          <w:rFonts w:ascii="Times New Roman" w:hAnsi="Times New Roman" w:cs="Times New Roman"/>
          <w:bCs/>
          <w:sz w:val="28"/>
          <w:szCs w:val="28"/>
          <w:lang w:val="uk-UA"/>
        </w:rPr>
        <w:t xml:space="preserve"> [</w:t>
      </w:r>
      <w:r w:rsidR="008C4B67">
        <w:rPr>
          <w:rFonts w:ascii="Times New Roman" w:hAnsi="Times New Roman" w:cs="Times New Roman"/>
          <w:bCs/>
          <w:sz w:val="28"/>
          <w:szCs w:val="28"/>
          <w:lang w:val="uk-UA"/>
        </w:rPr>
        <w:t xml:space="preserve">33, с. </w:t>
      </w:r>
      <w:r w:rsidR="007703DB">
        <w:rPr>
          <w:rFonts w:ascii="Times New Roman" w:hAnsi="Times New Roman" w:cs="Times New Roman"/>
          <w:bCs/>
          <w:sz w:val="28"/>
          <w:szCs w:val="28"/>
          <w:lang w:val="uk-UA"/>
        </w:rPr>
        <w:t>14</w:t>
      </w:r>
      <w:r w:rsidR="003D4584" w:rsidRPr="003621D6">
        <w:rPr>
          <w:rFonts w:ascii="Times New Roman" w:hAnsi="Times New Roman" w:cs="Times New Roman"/>
          <w:bCs/>
          <w:sz w:val="28"/>
          <w:szCs w:val="28"/>
          <w:lang w:val="uk-UA"/>
        </w:rPr>
        <w:t>]</w:t>
      </w:r>
      <w:r w:rsidRPr="003621D6">
        <w:rPr>
          <w:rFonts w:ascii="Times New Roman" w:hAnsi="Times New Roman" w:cs="Times New Roman"/>
          <w:bCs/>
          <w:sz w:val="28"/>
          <w:szCs w:val="28"/>
          <w:lang w:val="uk-UA"/>
        </w:rPr>
        <w:t>.</w:t>
      </w:r>
    </w:p>
    <w:p w:rsidR="008E5D04" w:rsidRPr="008E5D0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Від початку 1860-х до другої половини 1870-х рр. в ідеології народолюбства</w:t>
      </w:r>
      <w:r w:rsidR="003621D6" w:rsidRPr="003621D6">
        <w:rPr>
          <w:rFonts w:ascii="Times New Roman" w:hAnsi="Times New Roman" w:cs="Times New Roman"/>
          <w:bCs/>
          <w:sz w:val="28"/>
          <w:szCs w:val="28"/>
          <w:lang w:val="uk-UA"/>
        </w:rPr>
        <w:t xml:space="preserve"> [32]</w:t>
      </w:r>
      <w:r w:rsidRPr="008E5D04">
        <w:rPr>
          <w:rFonts w:ascii="Times New Roman" w:hAnsi="Times New Roman" w:cs="Times New Roman"/>
          <w:bCs/>
          <w:sz w:val="28"/>
          <w:szCs w:val="28"/>
          <w:lang w:val="uk-UA"/>
        </w:rPr>
        <w:t xml:space="preserve"> гуманістична ідея свободи розглядалася передусім у контексті морально-етичних і соціально-економічних відносин у суспільстві, значно менше уваги </w:t>
      </w:r>
      <w:r w:rsidR="008E19FD" w:rsidRPr="008E5D04">
        <w:rPr>
          <w:rFonts w:ascii="Times New Roman" w:hAnsi="Times New Roman" w:cs="Times New Roman"/>
          <w:bCs/>
          <w:sz w:val="28"/>
          <w:szCs w:val="28"/>
          <w:lang w:val="uk-UA"/>
        </w:rPr>
        <w:t>приділя</w:t>
      </w:r>
      <w:r w:rsidR="008E19FD">
        <w:rPr>
          <w:rFonts w:ascii="Times New Roman" w:hAnsi="Times New Roman" w:cs="Times New Roman"/>
          <w:bCs/>
          <w:sz w:val="28"/>
          <w:szCs w:val="28"/>
          <w:lang w:val="uk-UA"/>
        </w:rPr>
        <w:t>лося</w:t>
      </w:r>
      <w:r w:rsidR="007D2688">
        <w:rPr>
          <w:rFonts w:ascii="Times New Roman" w:hAnsi="Times New Roman" w:cs="Times New Roman"/>
          <w:bCs/>
          <w:sz w:val="28"/>
          <w:szCs w:val="28"/>
          <w:lang w:val="uk-UA"/>
        </w:rPr>
        <w:t xml:space="preserve"> </w:t>
      </w:r>
      <w:r w:rsidRPr="008E5D04">
        <w:rPr>
          <w:rFonts w:ascii="Times New Roman" w:hAnsi="Times New Roman" w:cs="Times New Roman"/>
          <w:bCs/>
          <w:sz w:val="28"/>
          <w:szCs w:val="28"/>
          <w:lang w:val="uk-UA"/>
        </w:rPr>
        <w:t xml:space="preserve">питанням політичним. Від 1860-х рр. культурницька праця народолюбців набула певної цілеспрямованості й масовості, чому особливо сприяли осередки українських громад. За формами діяльності це освітня робота в суботніх, недільних та сільських народних школах, творення україномовних підручників для дітей та просвітницьких популярних «книжок для народу», наукова праця в галузях українського </w:t>
      </w:r>
      <w:proofErr w:type="spellStart"/>
      <w:r w:rsidRPr="008E5D04">
        <w:rPr>
          <w:rFonts w:ascii="Times New Roman" w:hAnsi="Times New Roman" w:cs="Times New Roman"/>
          <w:bCs/>
          <w:sz w:val="28"/>
          <w:szCs w:val="28"/>
          <w:lang w:val="uk-UA"/>
        </w:rPr>
        <w:t>мово-</w:t>
      </w:r>
      <w:proofErr w:type="spellEnd"/>
      <w:r w:rsidRPr="008E5D04">
        <w:rPr>
          <w:rFonts w:ascii="Times New Roman" w:hAnsi="Times New Roman" w:cs="Times New Roman"/>
          <w:bCs/>
          <w:sz w:val="28"/>
          <w:szCs w:val="28"/>
          <w:lang w:val="uk-UA"/>
        </w:rPr>
        <w:t xml:space="preserve"> </w:t>
      </w:r>
      <w:r w:rsidR="008E19FD">
        <w:rPr>
          <w:rFonts w:ascii="Times New Roman" w:hAnsi="Times New Roman" w:cs="Times New Roman"/>
          <w:bCs/>
          <w:sz w:val="28"/>
          <w:szCs w:val="28"/>
          <w:lang w:val="uk-UA"/>
        </w:rPr>
        <w:t>та</w:t>
      </w:r>
      <w:r w:rsidRPr="008E5D04">
        <w:rPr>
          <w:rFonts w:ascii="Times New Roman" w:hAnsi="Times New Roman" w:cs="Times New Roman"/>
          <w:bCs/>
          <w:sz w:val="28"/>
          <w:szCs w:val="28"/>
          <w:lang w:val="uk-UA"/>
        </w:rPr>
        <w:t xml:space="preserve"> літературознавства, історії, етнографії, фольклористики, археології, археографії, історіографії, джерелознавства, краєзнавства, права, еконо</w:t>
      </w:r>
      <w:r w:rsidR="00B433FD">
        <w:rPr>
          <w:rFonts w:ascii="Times New Roman" w:hAnsi="Times New Roman" w:cs="Times New Roman"/>
          <w:bCs/>
          <w:sz w:val="28"/>
          <w:szCs w:val="28"/>
          <w:lang w:val="uk-UA"/>
        </w:rPr>
        <w:t>міки, статистики тощо. Особливу</w:t>
      </w:r>
      <w:r w:rsidRPr="008E5D04">
        <w:rPr>
          <w:rFonts w:ascii="Times New Roman" w:hAnsi="Times New Roman" w:cs="Times New Roman"/>
          <w:bCs/>
          <w:sz w:val="28"/>
          <w:szCs w:val="28"/>
          <w:lang w:val="uk-UA"/>
        </w:rPr>
        <w:t xml:space="preserve"> емоційну роль відігравала діяльність українських представників народницької ідеології у сфері літератури, театру, музики. Національно-культурницька діяльність стала пріоритетом українських народовців, об’єднуючи прихильників як «лівих», так і «правих» поглядів. </w:t>
      </w:r>
    </w:p>
    <w:p w:rsidR="008E5D04" w:rsidRPr="008E5D0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 xml:space="preserve">Причини домінування культурництва в діяльності українських народолюбців пореформеного періоду полягають не тільки в їхньому прагненні </w:t>
      </w:r>
      <w:proofErr w:type="spellStart"/>
      <w:r w:rsidRPr="008E5D04">
        <w:rPr>
          <w:rFonts w:ascii="Times New Roman" w:hAnsi="Times New Roman" w:cs="Times New Roman"/>
          <w:bCs/>
          <w:sz w:val="28"/>
          <w:szCs w:val="28"/>
          <w:lang w:val="uk-UA"/>
        </w:rPr>
        <w:t>народовивчення</w:t>
      </w:r>
      <w:proofErr w:type="spellEnd"/>
      <w:r w:rsidRPr="008E5D04">
        <w:rPr>
          <w:rFonts w:ascii="Times New Roman" w:hAnsi="Times New Roman" w:cs="Times New Roman"/>
          <w:bCs/>
          <w:sz w:val="28"/>
          <w:szCs w:val="28"/>
          <w:lang w:val="uk-UA"/>
        </w:rPr>
        <w:t xml:space="preserve">, а й у залежності від романтичних поглядів, які підживлювали ілюзії щодо великого впливу культурництва на соціум та політикум, від ідеалістичного бачення селянства і власного портрета інтелігенції. Водночас не менш важливим чинником стала і своєрідність гуманітарного світосприйняття прогресивної української інтелігенції, яка прагнула до пізнання культури свого народу, намагаючись у такий спосіб «віддати борг народові». Свою роль </w:t>
      </w:r>
      <w:r w:rsidRPr="008E5D04">
        <w:rPr>
          <w:rFonts w:ascii="Times New Roman" w:hAnsi="Times New Roman" w:cs="Times New Roman"/>
          <w:bCs/>
          <w:sz w:val="28"/>
          <w:szCs w:val="28"/>
          <w:lang w:val="uk-UA"/>
        </w:rPr>
        <w:lastRenderedPageBreak/>
        <w:t xml:space="preserve">відігравала й ментальна </w:t>
      </w:r>
      <w:r w:rsidR="001F7F4F">
        <w:rPr>
          <w:rFonts w:ascii="Times New Roman" w:hAnsi="Times New Roman" w:cs="Times New Roman"/>
          <w:bCs/>
          <w:sz w:val="28"/>
          <w:szCs w:val="28"/>
          <w:lang w:val="uk-UA"/>
        </w:rPr>
        <w:t>суперечливість</w:t>
      </w:r>
      <w:r w:rsidRPr="008E5D04">
        <w:rPr>
          <w:rFonts w:ascii="Times New Roman" w:hAnsi="Times New Roman" w:cs="Times New Roman"/>
          <w:bCs/>
          <w:sz w:val="28"/>
          <w:szCs w:val="28"/>
          <w:lang w:val="uk-UA"/>
        </w:rPr>
        <w:t xml:space="preserve">, подвійна суспільно-політична лояльність, які утвердилися у світогляді народолюбців. У пореформений період проблеми українського культурно-національного відродження висвітлювалися на шпальтах нечисленної легальної періодики народолюбців. О. Міллер зазначав, що «часопис «Основа» на перший план висунув завдання національно-мовної ідентифікації на противагу просвітницьким та інформаційним завданням. Однак, швидше, унікальністю «Основи» було поєднання </w:t>
      </w:r>
      <w:proofErr w:type="spellStart"/>
      <w:r w:rsidRPr="008E5D04">
        <w:rPr>
          <w:rFonts w:ascii="Times New Roman" w:hAnsi="Times New Roman" w:cs="Times New Roman"/>
          <w:bCs/>
          <w:sz w:val="28"/>
          <w:szCs w:val="28"/>
          <w:lang w:val="uk-UA"/>
        </w:rPr>
        <w:t>освітньо-інформаційних</w:t>
      </w:r>
      <w:proofErr w:type="spellEnd"/>
      <w:r w:rsidRPr="008E5D04">
        <w:rPr>
          <w:rFonts w:ascii="Times New Roman" w:hAnsi="Times New Roman" w:cs="Times New Roman"/>
          <w:bCs/>
          <w:sz w:val="28"/>
          <w:szCs w:val="28"/>
          <w:lang w:val="uk-UA"/>
        </w:rPr>
        <w:t xml:space="preserve"> та культурологічних проблем з літературно-публіцистичними, помноженими на суспільні виклики часу, що робило часопис «засобом національної </w:t>
      </w:r>
      <w:proofErr w:type="spellStart"/>
      <w:r w:rsidRPr="008E5D04">
        <w:rPr>
          <w:rFonts w:ascii="Times New Roman" w:hAnsi="Times New Roman" w:cs="Times New Roman"/>
          <w:bCs/>
          <w:sz w:val="28"/>
          <w:szCs w:val="28"/>
          <w:lang w:val="uk-UA"/>
        </w:rPr>
        <w:t>самоідентифікації</w:t>
      </w:r>
      <w:proofErr w:type="spellEnd"/>
      <w:r w:rsidRPr="008E5D04">
        <w:rPr>
          <w:rFonts w:ascii="Times New Roman" w:hAnsi="Times New Roman" w:cs="Times New Roman"/>
          <w:bCs/>
          <w:sz w:val="28"/>
          <w:szCs w:val="28"/>
          <w:lang w:val="uk-UA"/>
        </w:rPr>
        <w:t xml:space="preserve">» </w:t>
      </w:r>
      <w:r w:rsidR="003621D6" w:rsidRPr="003621D6">
        <w:rPr>
          <w:rFonts w:ascii="Times New Roman" w:hAnsi="Times New Roman" w:cs="Times New Roman"/>
          <w:bCs/>
          <w:sz w:val="28"/>
          <w:szCs w:val="28"/>
          <w:lang w:val="uk-UA"/>
        </w:rPr>
        <w:t>[</w:t>
      </w:r>
      <w:r w:rsidR="00E97FE3">
        <w:rPr>
          <w:rFonts w:ascii="Times New Roman" w:hAnsi="Times New Roman" w:cs="Times New Roman"/>
          <w:bCs/>
          <w:sz w:val="28"/>
          <w:szCs w:val="28"/>
          <w:lang w:val="uk-UA"/>
        </w:rPr>
        <w:t>22</w:t>
      </w:r>
      <w:r w:rsidR="001F7F4F">
        <w:rPr>
          <w:rFonts w:ascii="Times New Roman" w:hAnsi="Times New Roman" w:cs="Times New Roman"/>
          <w:bCs/>
          <w:sz w:val="28"/>
          <w:szCs w:val="28"/>
          <w:lang w:val="uk-UA"/>
        </w:rPr>
        <w:t>, с. 31</w:t>
      </w:r>
      <w:r w:rsidR="003621D6" w:rsidRPr="003621D6">
        <w:rPr>
          <w:rFonts w:ascii="Times New Roman" w:hAnsi="Times New Roman" w:cs="Times New Roman"/>
          <w:bCs/>
          <w:sz w:val="28"/>
          <w:szCs w:val="28"/>
          <w:lang w:val="uk-UA"/>
        </w:rPr>
        <w:t>]</w:t>
      </w:r>
      <w:r w:rsidRPr="008E5D04">
        <w:rPr>
          <w:rFonts w:ascii="Times New Roman" w:hAnsi="Times New Roman" w:cs="Times New Roman"/>
          <w:bCs/>
          <w:sz w:val="28"/>
          <w:szCs w:val="28"/>
          <w:lang w:val="uk-UA"/>
        </w:rPr>
        <w:t>.</w:t>
      </w:r>
    </w:p>
    <w:p w:rsidR="002058D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 xml:space="preserve">Культурницька праця визначала діяльність народолюбців упродовж пореформених десятиліть. Проте за тих історичних умов навіть це зовнішньо лояльне культурництво об’єктивно мало потаємний опозиційний зміст і нерідко сприяло </w:t>
      </w:r>
      <w:proofErr w:type="spellStart"/>
      <w:r w:rsidR="002058D4">
        <w:rPr>
          <w:rFonts w:ascii="Times New Roman" w:hAnsi="Times New Roman" w:cs="Times New Roman"/>
          <w:bCs/>
          <w:sz w:val="28"/>
          <w:szCs w:val="28"/>
          <w:lang w:val="uk-UA"/>
        </w:rPr>
        <w:t>розтлумаченню</w:t>
      </w:r>
      <w:proofErr w:type="spellEnd"/>
      <w:r w:rsidRPr="008E5D04">
        <w:rPr>
          <w:rFonts w:ascii="Times New Roman" w:hAnsi="Times New Roman" w:cs="Times New Roman"/>
          <w:bCs/>
          <w:sz w:val="28"/>
          <w:szCs w:val="28"/>
          <w:lang w:val="uk-UA"/>
        </w:rPr>
        <w:t xml:space="preserve"> тих чи інших соціальних і політичних питань</w:t>
      </w:r>
      <w:r w:rsidR="002058D4">
        <w:rPr>
          <w:rFonts w:ascii="Times New Roman" w:hAnsi="Times New Roman" w:cs="Times New Roman"/>
          <w:bCs/>
          <w:sz w:val="28"/>
          <w:szCs w:val="28"/>
          <w:lang w:val="uk-UA"/>
        </w:rPr>
        <w:t>, тому</w:t>
      </w:r>
      <w:r w:rsidRPr="008E5D04">
        <w:rPr>
          <w:rFonts w:ascii="Times New Roman" w:hAnsi="Times New Roman" w:cs="Times New Roman"/>
          <w:bCs/>
          <w:sz w:val="28"/>
          <w:szCs w:val="28"/>
          <w:lang w:val="uk-UA"/>
        </w:rPr>
        <w:t xml:space="preserve"> викликало серйозне занепокоєння царської влади.</w:t>
      </w:r>
    </w:p>
    <w:p w:rsidR="002058D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Отже, можна зробити висновок, що громадівський рух 60-х років XIX ст. в Україні був складовою частиною різночинсько-народницького етапу українського національного відродження. Сповідуючи демократичні ідеї</w:t>
      </w:r>
      <w:r w:rsidR="002058D4">
        <w:rPr>
          <w:rFonts w:ascii="Times New Roman" w:hAnsi="Times New Roman" w:cs="Times New Roman"/>
          <w:bCs/>
          <w:sz w:val="28"/>
          <w:szCs w:val="28"/>
          <w:lang w:val="uk-UA"/>
        </w:rPr>
        <w:t>,</w:t>
      </w:r>
      <w:r w:rsidRPr="008E5D04">
        <w:rPr>
          <w:rFonts w:ascii="Times New Roman" w:hAnsi="Times New Roman" w:cs="Times New Roman"/>
          <w:bCs/>
          <w:sz w:val="28"/>
          <w:szCs w:val="28"/>
          <w:lang w:val="uk-UA"/>
        </w:rPr>
        <w:t xml:space="preserve"> члени українських громад розгорнули </w:t>
      </w:r>
      <w:r w:rsidR="002058D4" w:rsidRPr="008E5D04">
        <w:rPr>
          <w:rFonts w:ascii="Times New Roman" w:hAnsi="Times New Roman" w:cs="Times New Roman"/>
          <w:bCs/>
          <w:sz w:val="28"/>
          <w:szCs w:val="28"/>
          <w:lang w:val="uk-UA"/>
        </w:rPr>
        <w:t>опозиційн</w:t>
      </w:r>
      <w:r w:rsidR="002058D4">
        <w:rPr>
          <w:rFonts w:ascii="Times New Roman" w:hAnsi="Times New Roman" w:cs="Times New Roman"/>
          <w:bCs/>
          <w:sz w:val="28"/>
          <w:szCs w:val="28"/>
          <w:lang w:val="uk-UA"/>
        </w:rPr>
        <w:t>у</w:t>
      </w:r>
      <w:r w:rsidR="002058D4" w:rsidRPr="008E5D04">
        <w:rPr>
          <w:rFonts w:ascii="Times New Roman" w:hAnsi="Times New Roman" w:cs="Times New Roman"/>
          <w:bCs/>
          <w:sz w:val="28"/>
          <w:szCs w:val="28"/>
          <w:lang w:val="uk-UA"/>
        </w:rPr>
        <w:t xml:space="preserve"> за змістом політичн</w:t>
      </w:r>
      <w:r w:rsidR="002058D4">
        <w:rPr>
          <w:rFonts w:ascii="Times New Roman" w:hAnsi="Times New Roman" w:cs="Times New Roman"/>
          <w:bCs/>
          <w:sz w:val="28"/>
          <w:szCs w:val="28"/>
          <w:lang w:val="uk-UA"/>
        </w:rPr>
        <w:t>у</w:t>
      </w:r>
      <w:r w:rsidR="002058D4" w:rsidRPr="008E5D04">
        <w:rPr>
          <w:rFonts w:ascii="Times New Roman" w:hAnsi="Times New Roman" w:cs="Times New Roman"/>
          <w:bCs/>
          <w:sz w:val="28"/>
          <w:szCs w:val="28"/>
          <w:lang w:val="uk-UA"/>
        </w:rPr>
        <w:t>, соціальн</w:t>
      </w:r>
      <w:r w:rsidR="002058D4">
        <w:rPr>
          <w:rFonts w:ascii="Times New Roman" w:hAnsi="Times New Roman" w:cs="Times New Roman"/>
          <w:bCs/>
          <w:sz w:val="28"/>
          <w:szCs w:val="28"/>
          <w:lang w:val="uk-UA"/>
        </w:rPr>
        <w:t>у</w:t>
      </w:r>
      <w:r w:rsidR="00F66C33">
        <w:rPr>
          <w:rFonts w:ascii="Times New Roman" w:hAnsi="Times New Roman" w:cs="Times New Roman"/>
          <w:bCs/>
          <w:sz w:val="28"/>
          <w:szCs w:val="28"/>
          <w:lang w:val="uk-UA"/>
        </w:rPr>
        <w:t xml:space="preserve"> й культурн</w:t>
      </w:r>
      <w:r w:rsidR="002058D4">
        <w:rPr>
          <w:rFonts w:ascii="Times New Roman" w:hAnsi="Times New Roman" w:cs="Times New Roman"/>
          <w:bCs/>
          <w:sz w:val="28"/>
          <w:szCs w:val="28"/>
          <w:lang w:val="uk-UA"/>
        </w:rPr>
        <w:t>у</w:t>
      </w:r>
      <w:r w:rsidR="00F66C33">
        <w:rPr>
          <w:rFonts w:ascii="Times New Roman" w:hAnsi="Times New Roman" w:cs="Times New Roman"/>
          <w:bCs/>
          <w:sz w:val="28"/>
          <w:szCs w:val="28"/>
          <w:lang w:val="uk-UA"/>
        </w:rPr>
        <w:t xml:space="preserve"> діяльність, спрямован</w:t>
      </w:r>
      <w:r w:rsidR="002058D4">
        <w:rPr>
          <w:rFonts w:ascii="Times New Roman" w:hAnsi="Times New Roman" w:cs="Times New Roman"/>
          <w:bCs/>
          <w:sz w:val="28"/>
          <w:szCs w:val="28"/>
          <w:lang w:val="uk-UA"/>
        </w:rPr>
        <w:t xml:space="preserve">у </w:t>
      </w:r>
      <w:r w:rsidR="002058D4" w:rsidRPr="008E5D04">
        <w:rPr>
          <w:rFonts w:ascii="Times New Roman" w:hAnsi="Times New Roman" w:cs="Times New Roman"/>
          <w:bCs/>
          <w:sz w:val="28"/>
          <w:szCs w:val="28"/>
          <w:lang w:val="uk-UA"/>
        </w:rPr>
        <w:t xml:space="preserve"> на розбудову модерної нації. </w:t>
      </w:r>
    </w:p>
    <w:p w:rsidR="003A5B0C" w:rsidRPr="008E5D04" w:rsidRDefault="003A5B0C" w:rsidP="008E5D04">
      <w:pPr>
        <w:pStyle w:val="a3"/>
        <w:spacing w:line="360" w:lineRule="auto"/>
        <w:ind w:firstLine="709"/>
        <w:jc w:val="both"/>
        <w:rPr>
          <w:rFonts w:ascii="Times New Roman" w:hAnsi="Times New Roman" w:cs="Times New Roman"/>
          <w:bCs/>
          <w:sz w:val="28"/>
          <w:szCs w:val="28"/>
          <w:lang w:val="uk-UA"/>
        </w:rPr>
      </w:pPr>
    </w:p>
    <w:p w:rsidR="008E5D04" w:rsidRPr="003621D6" w:rsidRDefault="008E5D04" w:rsidP="008E5D04">
      <w:pPr>
        <w:pStyle w:val="a3"/>
        <w:spacing w:line="360" w:lineRule="auto"/>
        <w:ind w:firstLine="709"/>
        <w:jc w:val="both"/>
        <w:rPr>
          <w:rFonts w:ascii="Times New Roman" w:hAnsi="Times New Roman" w:cs="Times New Roman"/>
          <w:b/>
          <w:bCs/>
          <w:sz w:val="28"/>
          <w:szCs w:val="28"/>
          <w:lang w:val="uk-UA"/>
        </w:rPr>
      </w:pPr>
      <w:r w:rsidRPr="000C0245">
        <w:rPr>
          <w:rFonts w:ascii="Times New Roman" w:hAnsi="Times New Roman" w:cs="Times New Roman"/>
          <w:b/>
          <w:bCs/>
          <w:sz w:val="28"/>
          <w:szCs w:val="28"/>
          <w:lang w:val="uk-UA"/>
        </w:rPr>
        <w:t>2.3.</w:t>
      </w:r>
      <w:r w:rsidRPr="000C0245">
        <w:rPr>
          <w:rFonts w:ascii="Times New Roman" w:hAnsi="Times New Roman" w:cs="Times New Roman"/>
          <w:b/>
          <w:bCs/>
          <w:sz w:val="28"/>
          <w:szCs w:val="28"/>
          <w:lang w:val="uk-UA"/>
        </w:rPr>
        <w:tab/>
        <w:t xml:space="preserve">Аматорські театри Наддніпрянської України першого </w:t>
      </w:r>
      <w:r w:rsidRPr="003621D6">
        <w:rPr>
          <w:rFonts w:ascii="Times New Roman" w:hAnsi="Times New Roman" w:cs="Times New Roman"/>
          <w:b/>
          <w:bCs/>
          <w:sz w:val="28"/>
          <w:szCs w:val="28"/>
          <w:lang w:val="uk-UA"/>
        </w:rPr>
        <w:t>пореформеного десятиріччя: діячі, репертуар, виконавці</w:t>
      </w:r>
      <w:r w:rsidR="000C0245" w:rsidRPr="003621D6">
        <w:rPr>
          <w:rFonts w:ascii="Times New Roman" w:hAnsi="Times New Roman" w:cs="Times New Roman"/>
          <w:b/>
          <w:bCs/>
          <w:sz w:val="28"/>
          <w:szCs w:val="28"/>
          <w:lang w:val="uk-UA"/>
        </w:rPr>
        <w:t>.</w:t>
      </w:r>
    </w:p>
    <w:p w:rsidR="008E5D04" w:rsidRPr="008E5D04" w:rsidRDefault="008E5D04" w:rsidP="008E5D04">
      <w:pPr>
        <w:pStyle w:val="a3"/>
        <w:spacing w:line="360" w:lineRule="auto"/>
        <w:ind w:firstLine="709"/>
        <w:jc w:val="both"/>
        <w:rPr>
          <w:rFonts w:ascii="Times New Roman" w:hAnsi="Times New Roman" w:cs="Times New Roman"/>
          <w:bCs/>
          <w:sz w:val="28"/>
          <w:szCs w:val="28"/>
          <w:lang w:val="uk-UA"/>
        </w:rPr>
      </w:pPr>
      <w:r w:rsidRPr="003621D6">
        <w:rPr>
          <w:rFonts w:ascii="Times New Roman" w:hAnsi="Times New Roman" w:cs="Times New Roman"/>
          <w:bCs/>
          <w:sz w:val="28"/>
          <w:szCs w:val="28"/>
          <w:lang w:val="uk-UA"/>
        </w:rPr>
        <w:t>У другій половині ХІХ ст. становлення та розвиток українського театрального мистецтва супроводжува</w:t>
      </w:r>
      <w:r w:rsidR="0092379C">
        <w:rPr>
          <w:rFonts w:ascii="Times New Roman" w:hAnsi="Times New Roman" w:cs="Times New Roman"/>
          <w:bCs/>
          <w:sz w:val="28"/>
          <w:szCs w:val="28"/>
          <w:lang w:val="uk-UA"/>
        </w:rPr>
        <w:t>ли</w:t>
      </w:r>
      <w:r w:rsidRPr="003621D6">
        <w:rPr>
          <w:rFonts w:ascii="Times New Roman" w:hAnsi="Times New Roman" w:cs="Times New Roman"/>
          <w:bCs/>
          <w:sz w:val="28"/>
          <w:szCs w:val="28"/>
          <w:lang w:val="uk-UA"/>
        </w:rPr>
        <w:t xml:space="preserve">ся духовно-культурним піднесенням, зумовленим поширенням національно-культурного руху. Варто </w:t>
      </w:r>
      <w:r w:rsidR="0092379C">
        <w:rPr>
          <w:rFonts w:ascii="Times New Roman" w:hAnsi="Times New Roman" w:cs="Times New Roman"/>
          <w:bCs/>
          <w:sz w:val="28"/>
          <w:szCs w:val="28"/>
          <w:lang w:val="uk-UA"/>
        </w:rPr>
        <w:t>відзначити,</w:t>
      </w:r>
      <w:r w:rsidRPr="003621D6">
        <w:rPr>
          <w:rFonts w:ascii="Times New Roman" w:hAnsi="Times New Roman" w:cs="Times New Roman"/>
          <w:bCs/>
          <w:sz w:val="28"/>
          <w:szCs w:val="28"/>
          <w:lang w:val="uk-UA"/>
        </w:rPr>
        <w:t xml:space="preserve"> що національна професійна театральна</w:t>
      </w:r>
      <w:r w:rsidRPr="008E5D04">
        <w:rPr>
          <w:rFonts w:ascii="Times New Roman" w:hAnsi="Times New Roman" w:cs="Times New Roman"/>
          <w:bCs/>
          <w:sz w:val="28"/>
          <w:szCs w:val="28"/>
          <w:lang w:val="uk-UA"/>
        </w:rPr>
        <w:t xml:space="preserve"> школа ХІХ ст.  багато в чому завдячує українському аматорському театру, заснованому на сценічній діяльності самодіяльних режисерів, акторів та музикантів. Для першого пореформеного десятиріччя ХІХ ст. було характерним функціонування аматорського </w:t>
      </w:r>
      <w:r w:rsidRPr="008E5D04">
        <w:rPr>
          <w:rFonts w:ascii="Times New Roman" w:hAnsi="Times New Roman" w:cs="Times New Roman"/>
          <w:bCs/>
          <w:sz w:val="28"/>
          <w:szCs w:val="28"/>
          <w:lang w:val="uk-UA"/>
        </w:rPr>
        <w:lastRenderedPageBreak/>
        <w:t xml:space="preserve">інтелігентсько-українофільського театру, який з кінця ХIХ ст. поступився реалістичному (соціальному та психологічному) побутовому театрові, закоріненому у народне театральне мистецтво. Процес розвитку аматорського театру є першоосновою стаціонарного професійного театру </w:t>
      </w:r>
      <w:r w:rsidR="003621D6" w:rsidRPr="00151FCF">
        <w:rPr>
          <w:rFonts w:ascii="Times New Roman" w:hAnsi="Times New Roman" w:cs="Times New Roman"/>
          <w:bCs/>
          <w:sz w:val="28"/>
          <w:szCs w:val="28"/>
          <w:lang w:val="uk-UA"/>
        </w:rPr>
        <w:t>[</w:t>
      </w:r>
      <w:r w:rsidR="0092379C">
        <w:rPr>
          <w:rFonts w:ascii="Times New Roman" w:hAnsi="Times New Roman" w:cs="Times New Roman"/>
          <w:bCs/>
          <w:sz w:val="28"/>
          <w:szCs w:val="28"/>
          <w:lang w:val="uk-UA"/>
        </w:rPr>
        <w:t>21</w:t>
      </w:r>
      <w:r w:rsidR="00657954">
        <w:rPr>
          <w:rFonts w:ascii="Times New Roman" w:hAnsi="Times New Roman" w:cs="Times New Roman"/>
          <w:bCs/>
          <w:sz w:val="28"/>
          <w:szCs w:val="28"/>
          <w:lang w:val="uk-UA"/>
        </w:rPr>
        <w:t>, с. 3</w:t>
      </w:r>
      <w:r w:rsidR="008A6396">
        <w:rPr>
          <w:rFonts w:ascii="Times New Roman" w:hAnsi="Times New Roman" w:cs="Times New Roman"/>
          <w:bCs/>
          <w:sz w:val="28"/>
          <w:szCs w:val="28"/>
          <w:lang w:val="uk-UA"/>
        </w:rPr>
        <w:t>30</w:t>
      </w:r>
      <w:r w:rsidR="003621D6" w:rsidRPr="00151FCF">
        <w:rPr>
          <w:rFonts w:ascii="Times New Roman" w:hAnsi="Times New Roman" w:cs="Times New Roman"/>
          <w:bCs/>
          <w:sz w:val="28"/>
          <w:szCs w:val="28"/>
          <w:lang w:val="uk-UA"/>
        </w:rPr>
        <w:t>]</w:t>
      </w:r>
      <w:r w:rsidRPr="008E5D04">
        <w:rPr>
          <w:rFonts w:ascii="Times New Roman" w:hAnsi="Times New Roman" w:cs="Times New Roman"/>
          <w:bCs/>
          <w:sz w:val="28"/>
          <w:szCs w:val="28"/>
          <w:lang w:val="uk-UA"/>
        </w:rPr>
        <w:t>.</w:t>
      </w:r>
    </w:p>
    <w:p w:rsidR="008E5D04" w:rsidRPr="008E5D0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У другій половині ХІХ ст. культурницька діяльність патріотично налаштованої української еліти у Наддніпрянській Україні отримала неприхований опір не тільки з боку імперської верхівки</w:t>
      </w:r>
      <w:r w:rsidR="008A6396">
        <w:rPr>
          <w:rFonts w:ascii="Times New Roman" w:hAnsi="Times New Roman" w:cs="Times New Roman"/>
          <w:bCs/>
          <w:sz w:val="28"/>
          <w:szCs w:val="28"/>
          <w:lang w:val="uk-UA"/>
        </w:rPr>
        <w:t>,</w:t>
      </w:r>
      <w:r w:rsidRPr="008E5D04">
        <w:rPr>
          <w:rFonts w:ascii="Times New Roman" w:hAnsi="Times New Roman" w:cs="Times New Roman"/>
          <w:bCs/>
          <w:sz w:val="28"/>
          <w:szCs w:val="28"/>
          <w:lang w:val="uk-UA"/>
        </w:rPr>
        <w:t xml:space="preserve"> а й шовіністично налаштованих кіл громадськості, яка теж не бажала визнавати окремішності українського нації та вважала, що незалежне існування та розвиток української культури призведе до національно-духовного пробудження, самостійного суспільно-політичного, культурного життя, наслідком чого стане руйнація державно-політичної єдності імперії. Театральні митці Наддніпрянщини, що знаходились в умовах тотальних репресій царського режиму, прагнули використовувати рідну мову та національну театральну традицію як інструмент у захисті національних прав. Слід зазначити, що саме українське театральне мистецтво у цей час стало загальноукраїнським духовно-культурним явищем, яке об’єднало наддніпрянських та галицьких театральних митців</w:t>
      </w:r>
      <w:r w:rsidR="007F7AA8">
        <w:rPr>
          <w:rFonts w:ascii="Times New Roman" w:hAnsi="Times New Roman" w:cs="Times New Roman"/>
          <w:bCs/>
          <w:sz w:val="28"/>
          <w:szCs w:val="28"/>
          <w:lang w:val="uk-UA"/>
        </w:rPr>
        <w:t xml:space="preserve"> </w:t>
      </w:r>
      <w:r w:rsidR="00066160" w:rsidRPr="00151FCF">
        <w:rPr>
          <w:rFonts w:ascii="Times New Roman" w:hAnsi="Times New Roman" w:cs="Times New Roman"/>
          <w:bCs/>
          <w:sz w:val="28"/>
          <w:szCs w:val="28"/>
          <w:lang w:val="uk-UA"/>
        </w:rPr>
        <w:t>[</w:t>
      </w:r>
      <w:r w:rsidR="00066160">
        <w:rPr>
          <w:rFonts w:ascii="Times New Roman" w:hAnsi="Times New Roman" w:cs="Times New Roman"/>
          <w:bCs/>
          <w:sz w:val="28"/>
          <w:szCs w:val="28"/>
          <w:lang w:val="uk-UA"/>
        </w:rPr>
        <w:t>21, с. 351</w:t>
      </w:r>
      <w:r w:rsidR="00066160" w:rsidRPr="00151FCF">
        <w:rPr>
          <w:rFonts w:ascii="Times New Roman" w:hAnsi="Times New Roman" w:cs="Times New Roman"/>
          <w:bCs/>
          <w:sz w:val="28"/>
          <w:szCs w:val="28"/>
          <w:lang w:val="uk-UA"/>
        </w:rPr>
        <w:t>]</w:t>
      </w:r>
      <w:r w:rsidR="00066160" w:rsidRPr="008E5D04">
        <w:rPr>
          <w:rFonts w:ascii="Times New Roman" w:hAnsi="Times New Roman" w:cs="Times New Roman"/>
          <w:bCs/>
          <w:sz w:val="28"/>
          <w:szCs w:val="28"/>
          <w:lang w:val="uk-UA"/>
        </w:rPr>
        <w:t>.</w:t>
      </w:r>
      <w:r w:rsidRPr="008E5D04">
        <w:rPr>
          <w:rFonts w:ascii="Times New Roman" w:hAnsi="Times New Roman" w:cs="Times New Roman"/>
          <w:bCs/>
          <w:sz w:val="28"/>
          <w:szCs w:val="28"/>
          <w:lang w:val="uk-UA"/>
        </w:rPr>
        <w:t>.</w:t>
      </w:r>
    </w:p>
    <w:p w:rsidR="008E5D04" w:rsidRPr="008E5D0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 xml:space="preserve">Аматорські вистави стають популярними в Україні від початку ХІХ ст. На думку Л. Дорогих, «аматорське мистецтво – явище конкретно-історичне, невід’ємна складова частина культури певного суспільства, класу, певного соціокультурного середовища. Не змінюючись </w:t>
      </w:r>
      <w:proofErr w:type="spellStart"/>
      <w:r w:rsidRPr="008E5D04">
        <w:rPr>
          <w:rFonts w:ascii="Times New Roman" w:hAnsi="Times New Roman" w:cs="Times New Roman"/>
          <w:bCs/>
          <w:sz w:val="28"/>
          <w:szCs w:val="28"/>
          <w:lang w:val="uk-UA"/>
        </w:rPr>
        <w:t>сутнісно</w:t>
      </w:r>
      <w:proofErr w:type="spellEnd"/>
      <w:r w:rsidRPr="008E5D04">
        <w:rPr>
          <w:rFonts w:ascii="Times New Roman" w:hAnsi="Times New Roman" w:cs="Times New Roman"/>
          <w:bCs/>
          <w:sz w:val="28"/>
          <w:szCs w:val="28"/>
          <w:lang w:val="uk-UA"/>
        </w:rPr>
        <w:t xml:space="preserve">, </w:t>
      </w:r>
      <w:r w:rsidR="007F7AA8">
        <w:rPr>
          <w:rFonts w:ascii="Times New Roman" w:hAnsi="Times New Roman" w:cs="Times New Roman"/>
          <w:bCs/>
          <w:sz w:val="28"/>
          <w:szCs w:val="28"/>
          <w:lang w:val="uk-UA"/>
        </w:rPr>
        <w:t>у</w:t>
      </w:r>
      <w:r w:rsidRPr="008E5D04">
        <w:rPr>
          <w:rFonts w:ascii="Times New Roman" w:hAnsi="Times New Roman" w:cs="Times New Roman"/>
          <w:bCs/>
          <w:sz w:val="28"/>
          <w:szCs w:val="28"/>
          <w:lang w:val="uk-UA"/>
        </w:rPr>
        <w:t xml:space="preserve"> кожну історичну добу, </w:t>
      </w:r>
      <w:r w:rsidR="007F7AA8">
        <w:rPr>
          <w:rFonts w:ascii="Times New Roman" w:hAnsi="Times New Roman" w:cs="Times New Roman"/>
          <w:bCs/>
          <w:sz w:val="28"/>
          <w:szCs w:val="28"/>
          <w:lang w:val="uk-UA"/>
        </w:rPr>
        <w:t>у</w:t>
      </w:r>
      <w:r w:rsidRPr="008E5D04">
        <w:rPr>
          <w:rFonts w:ascii="Times New Roman" w:hAnsi="Times New Roman" w:cs="Times New Roman"/>
          <w:bCs/>
          <w:sz w:val="28"/>
          <w:szCs w:val="28"/>
          <w:lang w:val="uk-UA"/>
        </w:rPr>
        <w:t xml:space="preserve"> кожному суспільстві воно має свої особливості функціонування, форми вияву, жанрово-видовий склад»</w:t>
      </w:r>
      <w:r w:rsidR="003621D6" w:rsidRPr="003621D6">
        <w:rPr>
          <w:rFonts w:ascii="Times New Roman" w:hAnsi="Times New Roman" w:cs="Times New Roman"/>
          <w:bCs/>
          <w:sz w:val="28"/>
          <w:szCs w:val="28"/>
        </w:rPr>
        <w:t xml:space="preserve"> [</w:t>
      </w:r>
      <w:r w:rsidR="00E97FE3">
        <w:rPr>
          <w:rFonts w:ascii="Times New Roman" w:hAnsi="Times New Roman" w:cs="Times New Roman"/>
          <w:bCs/>
          <w:sz w:val="28"/>
          <w:szCs w:val="28"/>
        </w:rPr>
        <w:t xml:space="preserve">17, с. </w:t>
      </w:r>
      <w:r w:rsidR="000115EE">
        <w:rPr>
          <w:rFonts w:ascii="Times New Roman" w:hAnsi="Times New Roman" w:cs="Times New Roman"/>
          <w:bCs/>
          <w:sz w:val="28"/>
          <w:szCs w:val="28"/>
          <w:lang w:val="uk-UA"/>
        </w:rPr>
        <w:t>6</w:t>
      </w:r>
      <w:r w:rsidR="003621D6" w:rsidRPr="003621D6">
        <w:rPr>
          <w:rFonts w:ascii="Times New Roman" w:hAnsi="Times New Roman" w:cs="Times New Roman"/>
          <w:bCs/>
          <w:sz w:val="28"/>
          <w:szCs w:val="28"/>
        </w:rPr>
        <w:t>]</w:t>
      </w:r>
      <w:r w:rsidRPr="008E5D04">
        <w:rPr>
          <w:rFonts w:ascii="Times New Roman" w:hAnsi="Times New Roman" w:cs="Times New Roman"/>
          <w:bCs/>
          <w:sz w:val="28"/>
          <w:szCs w:val="28"/>
          <w:lang w:val="uk-UA"/>
        </w:rPr>
        <w:t xml:space="preserve">.  </w:t>
      </w:r>
    </w:p>
    <w:p w:rsidR="008E5D04" w:rsidRPr="008E5D04" w:rsidRDefault="00D35C9D" w:rsidP="008E5D04">
      <w:pPr>
        <w:pStyle w:val="a3"/>
        <w:spacing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С</w:t>
      </w:r>
      <w:r w:rsidR="008E5D04" w:rsidRPr="008E5D04">
        <w:rPr>
          <w:rFonts w:ascii="Times New Roman" w:hAnsi="Times New Roman" w:cs="Times New Roman"/>
          <w:bCs/>
          <w:sz w:val="28"/>
          <w:szCs w:val="28"/>
          <w:lang w:val="uk-UA"/>
        </w:rPr>
        <w:t>трімкий розвиток музичного і театрального аматорства другої пол. XIX ст. засвідчував зростання творчого потенціалу народних мас, збагачення їх художніх інтересів й досягнення високого рівня сценічно-виконавчої майстерності, адресованої широкій аудиторії. Майбутні видатні виконавці у галузі музично-театрального мистецтва висувалися переважно з аматорських кіл.</w:t>
      </w:r>
    </w:p>
    <w:p w:rsidR="00D35C9D" w:rsidRPr="008E5D04" w:rsidRDefault="008E5D04" w:rsidP="00D35C9D">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lastRenderedPageBreak/>
        <w:t>Аматорські театри 60-х – 70-х років ХІХ ст., набувши досвіду і виконавської майстерності</w:t>
      </w:r>
      <w:r w:rsidR="007F7AA8">
        <w:rPr>
          <w:rFonts w:ascii="Times New Roman" w:hAnsi="Times New Roman" w:cs="Times New Roman"/>
          <w:bCs/>
          <w:sz w:val="28"/>
          <w:szCs w:val="28"/>
          <w:lang w:val="uk-UA"/>
        </w:rPr>
        <w:t>,</w:t>
      </w:r>
      <w:r w:rsidRPr="008E5D04">
        <w:rPr>
          <w:rFonts w:ascii="Times New Roman" w:hAnsi="Times New Roman" w:cs="Times New Roman"/>
          <w:bCs/>
          <w:sz w:val="28"/>
          <w:szCs w:val="28"/>
          <w:lang w:val="uk-UA"/>
        </w:rPr>
        <w:t xml:space="preserve"> об’єднали талановиті творчі сили, і перетворення деяких аматорських гуртків у професіональні театри залишалося вже питанням часу і сприятливих обставин. Аматорське мистецтво мало виразну демократичну спрямованість, що проявлялося в постановці п’єс, близьких і зрозумілих народові. Наприклад, аматорський театр полтавської недільної школи протягом 1861 – 1862 рр. з успіхом ставив «Наталку Полтавку» І. Котляревського, «Сватання на Гончарівці» І. </w:t>
      </w:r>
      <w:proofErr w:type="spellStart"/>
      <w:r w:rsidRPr="008E5D04">
        <w:rPr>
          <w:rFonts w:ascii="Times New Roman" w:hAnsi="Times New Roman" w:cs="Times New Roman"/>
          <w:bCs/>
          <w:sz w:val="28"/>
          <w:szCs w:val="28"/>
          <w:lang w:val="uk-UA"/>
        </w:rPr>
        <w:t>Квітки-Основ’яненка</w:t>
      </w:r>
      <w:proofErr w:type="spellEnd"/>
      <w:r w:rsidRPr="008E5D04">
        <w:rPr>
          <w:rFonts w:ascii="Times New Roman" w:hAnsi="Times New Roman" w:cs="Times New Roman"/>
          <w:bCs/>
          <w:sz w:val="28"/>
          <w:szCs w:val="28"/>
          <w:lang w:val="uk-UA"/>
        </w:rPr>
        <w:t>, «Бідність – не порок» О. Островського</w:t>
      </w:r>
      <w:r w:rsidR="00D35C9D">
        <w:rPr>
          <w:rFonts w:ascii="Times New Roman" w:hAnsi="Times New Roman" w:cs="Times New Roman"/>
          <w:bCs/>
          <w:sz w:val="28"/>
          <w:szCs w:val="28"/>
          <w:lang w:val="uk-UA"/>
        </w:rPr>
        <w:t>, суспільний резонанс</w:t>
      </w:r>
      <w:r w:rsidR="007F7AA8">
        <w:rPr>
          <w:rFonts w:ascii="Times New Roman" w:hAnsi="Times New Roman" w:cs="Times New Roman"/>
          <w:bCs/>
          <w:sz w:val="28"/>
          <w:szCs w:val="28"/>
          <w:lang w:val="uk-UA"/>
        </w:rPr>
        <w:t xml:space="preserve"> </w:t>
      </w:r>
      <w:r w:rsidR="00D35C9D">
        <w:rPr>
          <w:rFonts w:ascii="Times New Roman" w:hAnsi="Times New Roman" w:cs="Times New Roman"/>
          <w:bCs/>
          <w:sz w:val="28"/>
          <w:szCs w:val="28"/>
          <w:lang w:val="uk-UA"/>
        </w:rPr>
        <w:t>від них</w:t>
      </w:r>
      <w:r w:rsidRPr="008E5D04">
        <w:rPr>
          <w:rFonts w:ascii="Times New Roman" w:hAnsi="Times New Roman" w:cs="Times New Roman"/>
          <w:bCs/>
          <w:sz w:val="28"/>
          <w:szCs w:val="28"/>
          <w:lang w:val="uk-UA"/>
        </w:rPr>
        <w:t xml:space="preserve"> серед громадськості Полтави</w:t>
      </w:r>
      <w:r w:rsidR="00D35C9D">
        <w:rPr>
          <w:rFonts w:ascii="Times New Roman" w:hAnsi="Times New Roman" w:cs="Times New Roman"/>
          <w:bCs/>
          <w:sz w:val="28"/>
          <w:szCs w:val="28"/>
          <w:lang w:val="uk-UA"/>
        </w:rPr>
        <w:t xml:space="preserve"> призвів до</w:t>
      </w:r>
      <w:r w:rsidRPr="008E5D04">
        <w:rPr>
          <w:rFonts w:ascii="Times New Roman" w:hAnsi="Times New Roman" w:cs="Times New Roman"/>
          <w:bCs/>
          <w:sz w:val="28"/>
          <w:szCs w:val="28"/>
          <w:lang w:val="uk-UA"/>
        </w:rPr>
        <w:t xml:space="preserve"> їх заборони</w:t>
      </w:r>
      <w:r w:rsidR="007F7AA8">
        <w:rPr>
          <w:rFonts w:ascii="Times New Roman" w:hAnsi="Times New Roman" w:cs="Times New Roman"/>
          <w:bCs/>
          <w:sz w:val="28"/>
          <w:szCs w:val="28"/>
          <w:lang w:val="uk-UA"/>
        </w:rPr>
        <w:t xml:space="preserve"> </w:t>
      </w:r>
      <w:r w:rsidR="00D35C9D" w:rsidRPr="00151FCF">
        <w:rPr>
          <w:rFonts w:ascii="Times New Roman" w:hAnsi="Times New Roman" w:cs="Times New Roman"/>
          <w:bCs/>
          <w:sz w:val="28"/>
          <w:szCs w:val="28"/>
          <w:lang w:val="uk-UA"/>
        </w:rPr>
        <w:t>[</w:t>
      </w:r>
      <w:r w:rsidR="00D35C9D">
        <w:rPr>
          <w:rFonts w:ascii="Times New Roman" w:hAnsi="Times New Roman" w:cs="Times New Roman"/>
          <w:bCs/>
          <w:sz w:val="28"/>
          <w:szCs w:val="28"/>
          <w:lang w:val="uk-UA"/>
        </w:rPr>
        <w:t>21, с. 331</w:t>
      </w:r>
      <w:r w:rsidR="00D35C9D" w:rsidRPr="00151FCF">
        <w:rPr>
          <w:rFonts w:ascii="Times New Roman" w:hAnsi="Times New Roman" w:cs="Times New Roman"/>
          <w:bCs/>
          <w:sz w:val="28"/>
          <w:szCs w:val="28"/>
          <w:lang w:val="uk-UA"/>
        </w:rPr>
        <w:t>]</w:t>
      </w:r>
      <w:r w:rsidR="00D35C9D" w:rsidRPr="008E5D04">
        <w:rPr>
          <w:rFonts w:ascii="Times New Roman" w:hAnsi="Times New Roman" w:cs="Times New Roman"/>
          <w:bCs/>
          <w:sz w:val="28"/>
          <w:szCs w:val="28"/>
          <w:lang w:val="uk-UA"/>
        </w:rPr>
        <w:t>.</w:t>
      </w:r>
    </w:p>
    <w:p w:rsidR="00FA6CB1"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 xml:space="preserve">Подекуди аматорські гуртки досягли високого мистецького рівня в постановках п’єс кращих російських та українських драматургів. Так театральний гурток Київського університету, заснований 1859 р. групою  студентів на чолі з М. Старицьким і М. Лисенком, талановито поставив «Лихо з розуму» О. Грибоєдова, «Ревізор» М. Гоголя, п’єси О. Островського, </w:t>
      </w:r>
      <w:proofErr w:type="spellStart"/>
      <w:r w:rsidRPr="008E5D04">
        <w:rPr>
          <w:rFonts w:ascii="Times New Roman" w:hAnsi="Times New Roman" w:cs="Times New Roman"/>
          <w:bCs/>
          <w:sz w:val="28"/>
          <w:szCs w:val="28"/>
          <w:lang w:val="uk-UA"/>
        </w:rPr>
        <w:t>О.</w:t>
      </w:r>
      <w:r w:rsidR="002A1F7F">
        <w:rPr>
          <w:rFonts w:ascii="Times New Roman" w:hAnsi="Times New Roman" w:cs="Times New Roman"/>
          <w:bCs/>
          <w:sz w:val="28"/>
          <w:szCs w:val="28"/>
          <w:lang w:val="uk-UA"/>
        </w:rPr>
        <w:t> </w:t>
      </w:r>
      <w:r w:rsidRPr="008E5D04">
        <w:rPr>
          <w:rFonts w:ascii="Times New Roman" w:hAnsi="Times New Roman" w:cs="Times New Roman"/>
          <w:bCs/>
          <w:sz w:val="28"/>
          <w:szCs w:val="28"/>
          <w:lang w:val="uk-UA"/>
        </w:rPr>
        <w:t>В.</w:t>
      </w:r>
      <w:r w:rsidR="002A1F7F">
        <w:rPr>
          <w:rFonts w:ascii="Times New Roman" w:hAnsi="Times New Roman" w:cs="Times New Roman"/>
          <w:bCs/>
          <w:sz w:val="28"/>
          <w:szCs w:val="28"/>
          <w:lang w:val="uk-UA"/>
        </w:rPr>
        <w:t> </w:t>
      </w:r>
      <w:r w:rsidR="007F7AA8">
        <w:rPr>
          <w:rFonts w:ascii="Times New Roman" w:hAnsi="Times New Roman" w:cs="Times New Roman"/>
          <w:bCs/>
          <w:sz w:val="28"/>
          <w:szCs w:val="28"/>
          <w:lang w:val="uk-UA"/>
        </w:rPr>
        <w:t>Сухово-</w:t>
      </w:r>
      <w:r w:rsidRPr="008E5D04">
        <w:rPr>
          <w:rFonts w:ascii="Times New Roman" w:hAnsi="Times New Roman" w:cs="Times New Roman"/>
          <w:bCs/>
          <w:sz w:val="28"/>
          <w:szCs w:val="28"/>
          <w:lang w:val="uk-UA"/>
        </w:rPr>
        <w:t>Кобил</w:t>
      </w:r>
      <w:proofErr w:type="spellEnd"/>
      <w:r w:rsidRPr="008E5D04">
        <w:rPr>
          <w:rFonts w:ascii="Times New Roman" w:hAnsi="Times New Roman" w:cs="Times New Roman"/>
          <w:bCs/>
          <w:sz w:val="28"/>
          <w:szCs w:val="28"/>
          <w:lang w:val="uk-UA"/>
        </w:rPr>
        <w:t xml:space="preserve">іна </w:t>
      </w:r>
      <w:r w:rsidR="007F7AA8">
        <w:rPr>
          <w:rFonts w:ascii="Times New Roman" w:hAnsi="Times New Roman" w:cs="Times New Roman"/>
          <w:bCs/>
          <w:sz w:val="28"/>
          <w:szCs w:val="28"/>
          <w:lang w:val="uk-UA"/>
        </w:rPr>
        <w:t>тощо</w:t>
      </w:r>
      <w:r w:rsidRPr="008E5D04">
        <w:rPr>
          <w:rFonts w:ascii="Times New Roman" w:hAnsi="Times New Roman" w:cs="Times New Roman"/>
          <w:bCs/>
          <w:sz w:val="28"/>
          <w:szCs w:val="28"/>
          <w:lang w:val="uk-UA"/>
        </w:rPr>
        <w:t xml:space="preserve">. У виставах драматичних гуртків міст </w:t>
      </w:r>
      <w:proofErr w:type="spellStart"/>
      <w:r w:rsidRPr="008E5D04">
        <w:rPr>
          <w:rFonts w:ascii="Times New Roman" w:hAnsi="Times New Roman" w:cs="Times New Roman"/>
          <w:bCs/>
          <w:sz w:val="28"/>
          <w:szCs w:val="28"/>
          <w:lang w:val="uk-UA"/>
        </w:rPr>
        <w:t>Бобринець</w:t>
      </w:r>
      <w:proofErr w:type="spellEnd"/>
      <w:r w:rsidRPr="008E5D04">
        <w:rPr>
          <w:rFonts w:ascii="Times New Roman" w:hAnsi="Times New Roman" w:cs="Times New Roman"/>
          <w:bCs/>
          <w:sz w:val="28"/>
          <w:szCs w:val="28"/>
          <w:lang w:val="uk-UA"/>
        </w:rPr>
        <w:t xml:space="preserve">  і </w:t>
      </w:r>
      <w:proofErr w:type="spellStart"/>
      <w:r w:rsidRPr="008E5D04">
        <w:rPr>
          <w:rFonts w:ascii="Times New Roman" w:hAnsi="Times New Roman" w:cs="Times New Roman"/>
          <w:bCs/>
          <w:sz w:val="28"/>
          <w:szCs w:val="28"/>
          <w:lang w:val="uk-UA"/>
        </w:rPr>
        <w:t>Єлисаветград</w:t>
      </w:r>
      <w:proofErr w:type="spellEnd"/>
      <w:r w:rsidRPr="008E5D04">
        <w:rPr>
          <w:rFonts w:ascii="Times New Roman" w:hAnsi="Times New Roman" w:cs="Times New Roman"/>
          <w:bCs/>
          <w:sz w:val="28"/>
          <w:szCs w:val="28"/>
          <w:lang w:val="uk-UA"/>
        </w:rPr>
        <w:t xml:space="preserve">  уперше випробували свої акторські сили М. Кропивницький, брати Тобілевичі – І. Карпенко-Карий, М. Садовський, П. Саксаганський, які згодом стали корифеями українського професійного театру. Для </w:t>
      </w:r>
      <w:proofErr w:type="spellStart"/>
      <w:r w:rsidRPr="008E5D04">
        <w:rPr>
          <w:rFonts w:ascii="Times New Roman" w:hAnsi="Times New Roman" w:cs="Times New Roman"/>
          <w:bCs/>
          <w:sz w:val="28"/>
          <w:szCs w:val="28"/>
          <w:lang w:val="uk-UA"/>
        </w:rPr>
        <w:t>бобринецького</w:t>
      </w:r>
      <w:proofErr w:type="spellEnd"/>
      <w:r w:rsidRPr="008E5D04">
        <w:rPr>
          <w:rFonts w:ascii="Times New Roman" w:hAnsi="Times New Roman" w:cs="Times New Roman"/>
          <w:bCs/>
          <w:sz w:val="28"/>
          <w:szCs w:val="28"/>
          <w:lang w:val="uk-UA"/>
        </w:rPr>
        <w:t xml:space="preserve"> гуртка у 1863 р. створив свою першу п’єсу Кропивницький – «Дай серцю волю, заведе в неволю». У </w:t>
      </w:r>
      <w:proofErr w:type="spellStart"/>
      <w:r w:rsidRPr="008E5D04">
        <w:rPr>
          <w:rFonts w:ascii="Times New Roman" w:hAnsi="Times New Roman" w:cs="Times New Roman"/>
          <w:bCs/>
          <w:sz w:val="28"/>
          <w:szCs w:val="28"/>
          <w:lang w:val="uk-UA"/>
        </w:rPr>
        <w:t>єлисаветградському</w:t>
      </w:r>
      <w:proofErr w:type="spellEnd"/>
      <w:r w:rsidRPr="008E5D04">
        <w:rPr>
          <w:rFonts w:ascii="Times New Roman" w:hAnsi="Times New Roman" w:cs="Times New Roman"/>
          <w:bCs/>
          <w:sz w:val="28"/>
          <w:szCs w:val="28"/>
          <w:lang w:val="uk-UA"/>
        </w:rPr>
        <w:t xml:space="preserve">  гуртку («Артистичному товаристві») брало участь багато талановитої  різночинної молоді, яка ставила своїм завданням виховувати в народі почуття справедливості, чесності.  Саме  тут уперше на Україні поставлено п’єсу Т. Шевченка «Назар </w:t>
      </w:r>
      <w:proofErr w:type="spellStart"/>
      <w:r w:rsidRPr="008E5D04">
        <w:rPr>
          <w:rFonts w:ascii="Times New Roman" w:hAnsi="Times New Roman" w:cs="Times New Roman"/>
          <w:bCs/>
          <w:sz w:val="28"/>
          <w:szCs w:val="28"/>
          <w:lang w:val="uk-UA"/>
        </w:rPr>
        <w:t>Стодоля</w:t>
      </w:r>
      <w:proofErr w:type="spellEnd"/>
      <w:r w:rsidRPr="008E5D04">
        <w:rPr>
          <w:rFonts w:ascii="Times New Roman" w:hAnsi="Times New Roman" w:cs="Times New Roman"/>
          <w:bCs/>
          <w:sz w:val="28"/>
          <w:szCs w:val="28"/>
          <w:lang w:val="uk-UA"/>
        </w:rPr>
        <w:t xml:space="preserve">». </w:t>
      </w:r>
    </w:p>
    <w:p w:rsidR="00221FC2" w:rsidRPr="008E5D04" w:rsidRDefault="008E5D04" w:rsidP="008E5D04">
      <w:pPr>
        <w:pStyle w:val="a3"/>
        <w:spacing w:line="360" w:lineRule="auto"/>
        <w:ind w:firstLine="709"/>
        <w:jc w:val="both"/>
        <w:rPr>
          <w:rFonts w:ascii="Times New Roman" w:hAnsi="Times New Roman" w:cs="Times New Roman"/>
          <w:bCs/>
          <w:sz w:val="28"/>
          <w:szCs w:val="28"/>
          <w:lang w:val="uk-UA"/>
        </w:rPr>
      </w:pPr>
      <w:r w:rsidRPr="008E5D04">
        <w:rPr>
          <w:rFonts w:ascii="Times New Roman" w:hAnsi="Times New Roman" w:cs="Times New Roman"/>
          <w:bCs/>
          <w:sz w:val="28"/>
          <w:szCs w:val="28"/>
          <w:lang w:val="uk-UA"/>
        </w:rPr>
        <w:t>Отже, аматорський театральний рух став помітним явищем української культури й першоосновою стаціонарного професійного театру. Його поширенню активно сприяли прогресивні представники дворянства й демократичної інтелігенції. Аматорський театр став засобом ідейно-політичного впливу на суспільну свідомість.</w:t>
      </w:r>
    </w:p>
    <w:p w:rsidR="007F7AA8" w:rsidRDefault="007F7AA8" w:rsidP="00A520A8">
      <w:pPr>
        <w:pStyle w:val="a3"/>
        <w:spacing w:line="360" w:lineRule="auto"/>
        <w:jc w:val="both"/>
        <w:rPr>
          <w:rFonts w:ascii="Times New Roman" w:hAnsi="Times New Roman" w:cs="Times New Roman"/>
          <w:b/>
          <w:bCs/>
          <w:sz w:val="28"/>
          <w:szCs w:val="28"/>
          <w:lang w:val="uk-UA"/>
        </w:rPr>
      </w:pPr>
    </w:p>
    <w:p w:rsidR="00F9125B" w:rsidRPr="008D427F" w:rsidRDefault="00F9125B" w:rsidP="003E441E">
      <w:pPr>
        <w:spacing w:after="0" w:line="360" w:lineRule="auto"/>
        <w:ind w:firstLine="709"/>
        <w:jc w:val="center"/>
        <w:rPr>
          <w:rFonts w:ascii="Times New Roman" w:hAnsi="Times New Roman" w:cs="Times New Roman"/>
          <w:b/>
          <w:bCs/>
          <w:sz w:val="28"/>
          <w:szCs w:val="28"/>
          <w:lang w:val="uk-UA"/>
        </w:rPr>
      </w:pPr>
      <w:r w:rsidRPr="008D427F">
        <w:rPr>
          <w:rFonts w:ascii="Times New Roman" w:hAnsi="Times New Roman" w:cs="Times New Roman"/>
          <w:b/>
          <w:bCs/>
          <w:sz w:val="28"/>
          <w:szCs w:val="28"/>
          <w:lang w:val="uk-UA"/>
        </w:rPr>
        <w:lastRenderedPageBreak/>
        <w:t>РОЗДІЛ 3</w:t>
      </w:r>
    </w:p>
    <w:p w:rsidR="000C0245" w:rsidRPr="000C0245" w:rsidRDefault="000C0245" w:rsidP="000C0245">
      <w:pPr>
        <w:spacing w:after="0" w:line="360" w:lineRule="auto"/>
        <w:jc w:val="center"/>
        <w:rPr>
          <w:rFonts w:ascii="Times New Roman" w:hAnsi="Times New Roman" w:cs="Times New Roman"/>
          <w:b/>
          <w:sz w:val="28"/>
          <w:szCs w:val="28"/>
          <w:lang w:val="uk-UA"/>
        </w:rPr>
      </w:pPr>
      <w:r w:rsidRPr="000C0245">
        <w:rPr>
          <w:rFonts w:ascii="Times New Roman" w:hAnsi="Times New Roman" w:cs="Times New Roman"/>
          <w:b/>
          <w:sz w:val="28"/>
          <w:szCs w:val="28"/>
          <w:lang w:val="uk-UA"/>
        </w:rPr>
        <w:t>АМАТОРСЬКИЙ ТЕАТР В ЧЕРНІГОВІ НА ПОЧАТКУ 1860 х рр.</w:t>
      </w:r>
    </w:p>
    <w:p w:rsidR="000C0245" w:rsidRPr="000C0245" w:rsidRDefault="000C0245" w:rsidP="000C0245">
      <w:pPr>
        <w:spacing w:after="0" w:line="360" w:lineRule="auto"/>
        <w:jc w:val="both"/>
        <w:rPr>
          <w:rFonts w:ascii="Times New Roman" w:hAnsi="Times New Roman" w:cs="Times New Roman"/>
          <w:sz w:val="28"/>
          <w:szCs w:val="28"/>
          <w:lang w:val="uk-UA"/>
        </w:rPr>
      </w:pPr>
    </w:p>
    <w:p w:rsidR="000C0245" w:rsidRPr="000C0245" w:rsidRDefault="000C0245" w:rsidP="002A1F7F">
      <w:pPr>
        <w:spacing w:after="0" w:line="360" w:lineRule="auto"/>
        <w:ind w:firstLine="709"/>
        <w:jc w:val="both"/>
        <w:rPr>
          <w:rFonts w:ascii="Times New Roman" w:hAnsi="Times New Roman" w:cs="Times New Roman"/>
          <w:b/>
          <w:sz w:val="28"/>
          <w:szCs w:val="28"/>
          <w:lang w:val="uk-UA"/>
        </w:rPr>
      </w:pPr>
      <w:r w:rsidRPr="000C0245">
        <w:rPr>
          <w:rFonts w:ascii="Times New Roman" w:hAnsi="Times New Roman" w:cs="Times New Roman"/>
          <w:b/>
          <w:sz w:val="28"/>
          <w:szCs w:val="28"/>
          <w:lang w:val="uk-UA"/>
        </w:rPr>
        <w:t xml:space="preserve">3.1. Діяльність гуртка «Товариство </w:t>
      </w:r>
      <w:proofErr w:type="spellStart"/>
      <w:r w:rsidRPr="000C0245">
        <w:rPr>
          <w:rFonts w:ascii="Times New Roman" w:hAnsi="Times New Roman" w:cs="Times New Roman"/>
          <w:b/>
          <w:sz w:val="28"/>
          <w:szCs w:val="28"/>
          <w:lang w:val="uk-UA"/>
        </w:rPr>
        <w:t>кохаючих</w:t>
      </w:r>
      <w:proofErr w:type="spellEnd"/>
      <w:r w:rsidRPr="000C0245">
        <w:rPr>
          <w:rFonts w:ascii="Times New Roman" w:hAnsi="Times New Roman" w:cs="Times New Roman"/>
          <w:b/>
          <w:sz w:val="28"/>
          <w:szCs w:val="28"/>
          <w:lang w:val="uk-UA"/>
        </w:rPr>
        <w:t xml:space="preserve"> рідну мову»</w:t>
      </w:r>
      <w:r>
        <w:rPr>
          <w:rFonts w:ascii="Times New Roman" w:hAnsi="Times New Roman" w:cs="Times New Roman"/>
          <w:b/>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Варто </w:t>
      </w:r>
      <w:r w:rsidR="00FA6CB1">
        <w:rPr>
          <w:rFonts w:ascii="Times New Roman" w:hAnsi="Times New Roman" w:cs="Times New Roman"/>
          <w:bCs/>
          <w:sz w:val="28"/>
          <w:szCs w:val="28"/>
          <w:lang w:val="uk-UA"/>
        </w:rPr>
        <w:t>зазначити</w:t>
      </w:r>
      <w:r w:rsidRPr="007E02D7">
        <w:rPr>
          <w:rFonts w:ascii="Times New Roman" w:hAnsi="Times New Roman" w:cs="Times New Roman"/>
          <w:bCs/>
          <w:sz w:val="28"/>
          <w:szCs w:val="28"/>
          <w:lang w:val="uk-UA"/>
        </w:rPr>
        <w:t xml:space="preserve">, що театр як атрибут міського життя Чернігова почав активно розвиватись із </w:t>
      </w:r>
      <w:r w:rsidR="00FA6CB1">
        <w:rPr>
          <w:rFonts w:ascii="Times New Roman" w:hAnsi="Times New Roman" w:cs="Times New Roman"/>
          <w:bCs/>
          <w:sz w:val="28"/>
          <w:szCs w:val="28"/>
          <w:lang w:val="uk-UA"/>
        </w:rPr>
        <w:t xml:space="preserve">початку </w:t>
      </w:r>
      <w:r w:rsidRPr="007E02D7">
        <w:rPr>
          <w:rFonts w:ascii="Times New Roman" w:hAnsi="Times New Roman" w:cs="Times New Roman"/>
          <w:bCs/>
          <w:sz w:val="28"/>
          <w:szCs w:val="28"/>
          <w:lang w:val="uk-UA"/>
        </w:rPr>
        <w:t>ХІХ ст. Театральний сезон починався восени і тривав до весни з перервою на час посту. У першій половині ХІХ ст. у Чернігові приміщення театру та постійної трупи не було. Артисти, що приїздили до міста, ставили спектаклі у так званій «хлібній шопі», розташован</w:t>
      </w:r>
      <w:r w:rsidR="00FA6CB1">
        <w:rPr>
          <w:rFonts w:ascii="Times New Roman" w:hAnsi="Times New Roman" w:cs="Times New Roman"/>
          <w:bCs/>
          <w:sz w:val="28"/>
          <w:szCs w:val="28"/>
          <w:lang w:val="uk-UA"/>
        </w:rPr>
        <w:t>ій</w:t>
      </w:r>
      <w:r w:rsidRPr="007E02D7">
        <w:rPr>
          <w:rFonts w:ascii="Times New Roman" w:hAnsi="Times New Roman" w:cs="Times New Roman"/>
          <w:bCs/>
          <w:sz w:val="28"/>
          <w:szCs w:val="28"/>
          <w:lang w:val="uk-UA"/>
        </w:rPr>
        <w:t xml:space="preserve"> на Красній базарній площі</w:t>
      </w:r>
      <w:r w:rsidR="00FA6CB1">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 це був великий чотирикутний навіс на дерев’яних стовпах, призначений для торгівлі хлібом. Лише в 1853 р. у Чернігові з’явився дерев’яний двоповерховий будинок міського театру, що </w:t>
      </w:r>
      <w:r w:rsidR="00C676B3">
        <w:rPr>
          <w:rFonts w:ascii="Times New Roman" w:hAnsi="Times New Roman" w:cs="Times New Roman"/>
          <w:bCs/>
          <w:sz w:val="28"/>
          <w:szCs w:val="28"/>
          <w:lang w:val="uk-UA"/>
        </w:rPr>
        <w:t>розташовувався</w:t>
      </w:r>
      <w:r w:rsidRPr="007E02D7">
        <w:rPr>
          <w:rFonts w:ascii="Times New Roman" w:hAnsi="Times New Roman" w:cs="Times New Roman"/>
          <w:bCs/>
          <w:sz w:val="28"/>
          <w:szCs w:val="28"/>
          <w:lang w:val="uk-UA"/>
        </w:rPr>
        <w:t xml:space="preserve"> посеред скверу поблизу Красної площі (на розі теперішніх в</w:t>
      </w:r>
      <w:r w:rsidR="00100069">
        <w:rPr>
          <w:rFonts w:ascii="Times New Roman" w:hAnsi="Times New Roman" w:cs="Times New Roman"/>
          <w:bCs/>
          <w:sz w:val="28"/>
          <w:szCs w:val="28"/>
          <w:lang w:val="uk-UA"/>
        </w:rPr>
        <w:t>ул. Кирпоноса і Магістратської)</w:t>
      </w:r>
      <w:r w:rsidR="00100069" w:rsidRPr="00151FCF">
        <w:rPr>
          <w:rFonts w:ascii="Times New Roman" w:hAnsi="Times New Roman" w:cs="Times New Roman"/>
          <w:bCs/>
          <w:sz w:val="28"/>
          <w:szCs w:val="28"/>
        </w:rPr>
        <w:t xml:space="preserve"> [</w:t>
      </w:r>
      <w:r w:rsidR="00742FDE">
        <w:rPr>
          <w:rFonts w:ascii="Times New Roman" w:hAnsi="Times New Roman" w:cs="Times New Roman"/>
          <w:bCs/>
          <w:sz w:val="28"/>
          <w:szCs w:val="28"/>
        </w:rPr>
        <w:t xml:space="preserve">24, с. </w:t>
      </w:r>
      <w:proofErr w:type="gramStart"/>
      <w:r w:rsidR="00742FDE">
        <w:rPr>
          <w:rFonts w:ascii="Times New Roman" w:hAnsi="Times New Roman" w:cs="Times New Roman"/>
          <w:bCs/>
          <w:sz w:val="28"/>
          <w:szCs w:val="28"/>
        </w:rPr>
        <w:t>14</w:t>
      </w:r>
      <w:r w:rsidR="00100069" w:rsidRPr="00151FCF">
        <w:rPr>
          <w:rFonts w:ascii="Times New Roman" w:hAnsi="Times New Roman" w:cs="Times New Roman"/>
          <w:bCs/>
          <w:sz w:val="28"/>
          <w:szCs w:val="28"/>
        </w:rPr>
        <w:t>]</w:t>
      </w:r>
      <w:r w:rsidRPr="007E02D7">
        <w:rPr>
          <w:rFonts w:ascii="Times New Roman" w:hAnsi="Times New Roman" w:cs="Times New Roman"/>
          <w:bCs/>
          <w:sz w:val="28"/>
          <w:szCs w:val="28"/>
          <w:lang w:val="uk-UA"/>
        </w:rPr>
        <w:t>.</w:t>
      </w:r>
      <w:proofErr w:type="gramEnd"/>
      <w:r w:rsidRPr="007E02D7">
        <w:rPr>
          <w:rFonts w:ascii="Times New Roman" w:hAnsi="Times New Roman" w:cs="Times New Roman"/>
          <w:bCs/>
          <w:sz w:val="28"/>
          <w:szCs w:val="28"/>
          <w:lang w:val="uk-UA"/>
        </w:rPr>
        <w:t xml:space="preserve"> Досить активно діяли аматорські групи, репертуар яких складався в основному з п’єс розважального змісту, водевілів: «</w:t>
      </w:r>
      <w:proofErr w:type="spellStart"/>
      <w:r w:rsidRPr="007E02D7">
        <w:rPr>
          <w:rFonts w:ascii="Times New Roman" w:hAnsi="Times New Roman" w:cs="Times New Roman"/>
          <w:bCs/>
          <w:sz w:val="28"/>
          <w:szCs w:val="28"/>
          <w:lang w:val="uk-UA"/>
        </w:rPr>
        <w:t>Харьковский</w:t>
      </w:r>
      <w:proofErr w:type="spellEnd"/>
      <w:r w:rsidRPr="007E02D7">
        <w:rPr>
          <w:rFonts w:ascii="Times New Roman" w:hAnsi="Times New Roman" w:cs="Times New Roman"/>
          <w:bCs/>
          <w:sz w:val="28"/>
          <w:szCs w:val="28"/>
          <w:lang w:val="uk-UA"/>
        </w:rPr>
        <w:t xml:space="preserve"> жених», «</w:t>
      </w:r>
      <w:proofErr w:type="spellStart"/>
      <w:r w:rsidRPr="007E02D7">
        <w:rPr>
          <w:rFonts w:ascii="Times New Roman" w:hAnsi="Times New Roman" w:cs="Times New Roman"/>
          <w:bCs/>
          <w:sz w:val="28"/>
          <w:szCs w:val="28"/>
          <w:lang w:val="uk-UA"/>
        </w:rPr>
        <w:t>Первый</w:t>
      </w:r>
      <w:proofErr w:type="spellEnd"/>
      <w:r w:rsidRPr="007E02D7">
        <w:rPr>
          <w:rFonts w:ascii="Times New Roman" w:hAnsi="Times New Roman" w:cs="Times New Roman"/>
          <w:bCs/>
          <w:sz w:val="28"/>
          <w:szCs w:val="28"/>
          <w:lang w:val="uk-UA"/>
        </w:rPr>
        <w:t xml:space="preserve"> день </w:t>
      </w:r>
      <w:proofErr w:type="spellStart"/>
      <w:r w:rsidRPr="007E02D7">
        <w:rPr>
          <w:rFonts w:ascii="Times New Roman" w:hAnsi="Times New Roman" w:cs="Times New Roman"/>
          <w:bCs/>
          <w:sz w:val="28"/>
          <w:szCs w:val="28"/>
          <w:lang w:val="uk-UA"/>
        </w:rPr>
        <w:t>брака</w:t>
      </w:r>
      <w:proofErr w:type="spellEnd"/>
      <w:r w:rsidRPr="007E02D7">
        <w:rPr>
          <w:rFonts w:ascii="Times New Roman" w:hAnsi="Times New Roman" w:cs="Times New Roman"/>
          <w:bCs/>
          <w:sz w:val="28"/>
          <w:szCs w:val="28"/>
          <w:lang w:val="uk-UA"/>
        </w:rPr>
        <w:t>», «</w:t>
      </w:r>
      <w:proofErr w:type="spellStart"/>
      <w:r w:rsidRPr="007E02D7">
        <w:rPr>
          <w:rFonts w:ascii="Times New Roman" w:hAnsi="Times New Roman" w:cs="Times New Roman"/>
          <w:bCs/>
          <w:sz w:val="28"/>
          <w:szCs w:val="28"/>
          <w:lang w:val="uk-UA"/>
        </w:rPr>
        <w:t>Прежде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скончались</w:t>
      </w:r>
      <w:proofErr w:type="spellEnd"/>
      <w:r w:rsidRPr="007E02D7">
        <w:rPr>
          <w:rFonts w:ascii="Times New Roman" w:hAnsi="Times New Roman" w:cs="Times New Roman"/>
          <w:bCs/>
          <w:sz w:val="28"/>
          <w:szCs w:val="28"/>
          <w:lang w:val="uk-UA"/>
        </w:rPr>
        <w:t xml:space="preserve">, потом </w:t>
      </w:r>
      <w:proofErr w:type="spellStart"/>
      <w:r w:rsidRPr="007E02D7">
        <w:rPr>
          <w:rFonts w:ascii="Times New Roman" w:hAnsi="Times New Roman" w:cs="Times New Roman"/>
          <w:bCs/>
          <w:sz w:val="28"/>
          <w:szCs w:val="28"/>
          <w:lang w:val="uk-UA"/>
        </w:rPr>
        <w:t>повенчались</w:t>
      </w:r>
      <w:proofErr w:type="spellEnd"/>
      <w:r w:rsidRPr="007E02D7">
        <w:rPr>
          <w:rFonts w:ascii="Times New Roman" w:hAnsi="Times New Roman" w:cs="Times New Roman"/>
          <w:bCs/>
          <w:sz w:val="28"/>
          <w:szCs w:val="28"/>
          <w:lang w:val="uk-UA"/>
        </w:rPr>
        <w:t xml:space="preserve">» тощо. Винятковою можна назвати </w:t>
      </w:r>
      <w:r w:rsidR="00565C26">
        <w:rPr>
          <w:rFonts w:ascii="Times New Roman" w:hAnsi="Times New Roman" w:cs="Times New Roman"/>
          <w:bCs/>
          <w:sz w:val="28"/>
          <w:szCs w:val="28"/>
          <w:lang w:val="uk-UA"/>
        </w:rPr>
        <w:t xml:space="preserve">виставу за </w:t>
      </w:r>
      <w:r w:rsidRPr="007E02D7">
        <w:rPr>
          <w:rFonts w:ascii="Times New Roman" w:hAnsi="Times New Roman" w:cs="Times New Roman"/>
          <w:bCs/>
          <w:sz w:val="28"/>
          <w:szCs w:val="28"/>
          <w:lang w:val="uk-UA"/>
        </w:rPr>
        <w:t>п’єс</w:t>
      </w:r>
      <w:r w:rsidR="00565C26">
        <w:rPr>
          <w:rFonts w:ascii="Times New Roman" w:hAnsi="Times New Roman" w:cs="Times New Roman"/>
          <w:bCs/>
          <w:sz w:val="28"/>
          <w:szCs w:val="28"/>
          <w:lang w:val="uk-UA"/>
        </w:rPr>
        <w:t>ою</w:t>
      </w:r>
      <w:r w:rsidRPr="007E02D7">
        <w:rPr>
          <w:rFonts w:ascii="Times New Roman" w:hAnsi="Times New Roman" w:cs="Times New Roman"/>
          <w:bCs/>
          <w:sz w:val="28"/>
          <w:szCs w:val="28"/>
          <w:lang w:val="uk-UA"/>
        </w:rPr>
        <w:t xml:space="preserve"> І.</w:t>
      </w:r>
      <w:r w:rsidR="00565C26">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Котляревського «Москаль-чарівник», оскільки була зіграна українською мово</w:t>
      </w:r>
      <w:r w:rsidR="00C676B3">
        <w:rPr>
          <w:rFonts w:ascii="Times New Roman" w:hAnsi="Times New Roman" w:cs="Times New Roman"/>
          <w:bCs/>
          <w:sz w:val="28"/>
          <w:szCs w:val="28"/>
          <w:lang w:val="uk-UA"/>
        </w:rPr>
        <w:t>ю</w:t>
      </w:r>
      <w:r w:rsidRPr="007E02D7">
        <w:rPr>
          <w:rFonts w:ascii="Times New Roman" w:hAnsi="Times New Roman" w:cs="Times New Roman"/>
          <w:bCs/>
          <w:sz w:val="28"/>
          <w:szCs w:val="28"/>
          <w:lang w:val="uk-UA"/>
        </w:rPr>
        <w:t>. Як зазначив Л.</w:t>
      </w:r>
      <w:r w:rsidR="002A1F7F">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Глібов: «</w:t>
      </w:r>
      <w:proofErr w:type="spellStart"/>
      <w:r w:rsidRPr="007E02D7">
        <w:rPr>
          <w:rFonts w:ascii="Times New Roman" w:hAnsi="Times New Roman" w:cs="Times New Roman"/>
          <w:bCs/>
          <w:sz w:val="28"/>
          <w:szCs w:val="28"/>
          <w:lang w:val="uk-UA"/>
        </w:rPr>
        <w:t>Признаемся</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мы</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сомневались</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чтобы</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она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пошла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если</w:t>
      </w:r>
      <w:proofErr w:type="spellEnd"/>
      <w:r w:rsidRPr="007E02D7">
        <w:rPr>
          <w:rFonts w:ascii="Times New Roman" w:hAnsi="Times New Roman" w:cs="Times New Roman"/>
          <w:bCs/>
          <w:sz w:val="28"/>
          <w:szCs w:val="28"/>
          <w:lang w:val="uk-UA"/>
        </w:rPr>
        <w:t xml:space="preserve"> не </w:t>
      </w:r>
      <w:proofErr w:type="spellStart"/>
      <w:r w:rsidRPr="007E02D7">
        <w:rPr>
          <w:rFonts w:ascii="Times New Roman" w:hAnsi="Times New Roman" w:cs="Times New Roman"/>
          <w:bCs/>
          <w:sz w:val="28"/>
          <w:szCs w:val="28"/>
          <w:lang w:val="uk-UA"/>
        </w:rPr>
        <w:t>хорошо</w:t>
      </w:r>
      <w:proofErr w:type="spellEnd"/>
      <w:r w:rsidRPr="007E02D7">
        <w:rPr>
          <w:rFonts w:ascii="Times New Roman" w:hAnsi="Times New Roman" w:cs="Times New Roman"/>
          <w:bCs/>
          <w:sz w:val="28"/>
          <w:szCs w:val="28"/>
          <w:lang w:val="uk-UA"/>
        </w:rPr>
        <w:t xml:space="preserve">, то по </w:t>
      </w:r>
      <w:proofErr w:type="spellStart"/>
      <w:r w:rsidRPr="007E02D7">
        <w:rPr>
          <w:rFonts w:ascii="Times New Roman" w:hAnsi="Times New Roman" w:cs="Times New Roman"/>
          <w:bCs/>
          <w:sz w:val="28"/>
          <w:szCs w:val="28"/>
          <w:lang w:val="uk-UA"/>
        </w:rPr>
        <w:t>крайней</w:t>
      </w:r>
      <w:proofErr w:type="spellEnd"/>
      <w:r w:rsidRPr="007E02D7">
        <w:rPr>
          <w:rFonts w:ascii="Times New Roman" w:hAnsi="Times New Roman" w:cs="Times New Roman"/>
          <w:bCs/>
          <w:sz w:val="28"/>
          <w:szCs w:val="28"/>
          <w:lang w:val="uk-UA"/>
        </w:rPr>
        <w:t xml:space="preserve"> мере </w:t>
      </w:r>
      <w:proofErr w:type="spellStart"/>
      <w:r w:rsidRPr="007E02D7">
        <w:rPr>
          <w:rFonts w:ascii="Times New Roman" w:hAnsi="Times New Roman" w:cs="Times New Roman"/>
          <w:bCs/>
          <w:sz w:val="28"/>
          <w:szCs w:val="28"/>
          <w:lang w:val="uk-UA"/>
        </w:rPr>
        <w:t>сносно</w:t>
      </w:r>
      <w:proofErr w:type="spellEnd"/>
      <w:r w:rsidRPr="007E02D7">
        <w:rPr>
          <w:rFonts w:ascii="Times New Roman" w:hAnsi="Times New Roman" w:cs="Times New Roman"/>
          <w:bCs/>
          <w:sz w:val="28"/>
          <w:szCs w:val="28"/>
          <w:lang w:val="uk-UA"/>
        </w:rPr>
        <w:t xml:space="preserve"> потому, </w:t>
      </w:r>
      <w:proofErr w:type="spellStart"/>
      <w:r w:rsidRPr="007E02D7">
        <w:rPr>
          <w:rFonts w:ascii="Times New Roman" w:hAnsi="Times New Roman" w:cs="Times New Roman"/>
          <w:bCs/>
          <w:sz w:val="28"/>
          <w:szCs w:val="28"/>
          <w:lang w:val="uk-UA"/>
        </w:rPr>
        <w:t>что</w:t>
      </w:r>
      <w:proofErr w:type="spellEnd"/>
      <w:r w:rsidRPr="007E02D7">
        <w:rPr>
          <w:rFonts w:ascii="Times New Roman" w:hAnsi="Times New Roman" w:cs="Times New Roman"/>
          <w:bCs/>
          <w:sz w:val="28"/>
          <w:szCs w:val="28"/>
          <w:lang w:val="uk-UA"/>
        </w:rPr>
        <w:t xml:space="preserve"> к </w:t>
      </w:r>
      <w:proofErr w:type="spellStart"/>
      <w:r w:rsidRPr="007E02D7">
        <w:rPr>
          <w:rFonts w:ascii="Times New Roman" w:hAnsi="Times New Roman" w:cs="Times New Roman"/>
          <w:bCs/>
          <w:sz w:val="28"/>
          <w:szCs w:val="28"/>
          <w:lang w:val="uk-UA"/>
        </w:rPr>
        <w:t>этой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пьеске</w:t>
      </w:r>
      <w:proofErr w:type="spellEnd"/>
      <w:r w:rsidRPr="007E02D7">
        <w:rPr>
          <w:rFonts w:ascii="Times New Roman" w:hAnsi="Times New Roman" w:cs="Times New Roman"/>
          <w:bCs/>
          <w:sz w:val="28"/>
          <w:szCs w:val="28"/>
          <w:lang w:val="uk-UA"/>
        </w:rPr>
        <w:t xml:space="preserve"> все уже давно </w:t>
      </w:r>
      <w:proofErr w:type="spellStart"/>
      <w:r w:rsidRPr="007E02D7">
        <w:rPr>
          <w:rFonts w:ascii="Times New Roman" w:hAnsi="Times New Roman" w:cs="Times New Roman"/>
          <w:bCs/>
          <w:sz w:val="28"/>
          <w:szCs w:val="28"/>
          <w:lang w:val="uk-UA"/>
        </w:rPr>
        <w:t>присмотрелись</w:t>
      </w:r>
      <w:proofErr w:type="spellEnd"/>
      <w:r w:rsidRPr="007E02D7">
        <w:rPr>
          <w:rFonts w:ascii="Times New Roman" w:hAnsi="Times New Roman" w:cs="Times New Roman"/>
          <w:bCs/>
          <w:sz w:val="28"/>
          <w:szCs w:val="28"/>
          <w:lang w:val="uk-UA"/>
        </w:rPr>
        <w:t xml:space="preserve">, – </w:t>
      </w:r>
      <w:proofErr w:type="spellStart"/>
      <w:r w:rsidRPr="007E02D7">
        <w:rPr>
          <w:rFonts w:ascii="Times New Roman" w:hAnsi="Times New Roman" w:cs="Times New Roman"/>
          <w:bCs/>
          <w:sz w:val="28"/>
          <w:szCs w:val="28"/>
          <w:lang w:val="uk-UA"/>
        </w:rPr>
        <w:t>она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много</w:t>
      </w:r>
      <w:proofErr w:type="spellEnd"/>
      <w:r w:rsidRPr="007E02D7">
        <w:rPr>
          <w:rFonts w:ascii="Times New Roman" w:hAnsi="Times New Roman" w:cs="Times New Roman"/>
          <w:bCs/>
          <w:sz w:val="28"/>
          <w:szCs w:val="28"/>
          <w:lang w:val="uk-UA"/>
        </w:rPr>
        <w:t xml:space="preserve"> раз </w:t>
      </w:r>
      <w:proofErr w:type="spellStart"/>
      <w:r w:rsidRPr="007E02D7">
        <w:rPr>
          <w:rFonts w:ascii="Times New Roman" w:hAnsi="Times New Roman" w:cs="Times New Roman"/>
          <w:bCs/>
          <w:sz w:val="28"/>
          <w:szCs w:val="28"/>
          <w:lang w:val="uk-UA"/>
        </w:rPr>
        <w:t>играна</w:t>
      </w:r>
      <w:proofErr w:type="spellEnd"/>
      <w:r w:rsidRPr="007E02D7">
        <w:rPr>
          <w:rFonts w:ascii="Times New Roman" w:hAnsi="Times New Roman" w:cs="Times New Roman"/>
          <w:bCs/>
          <w:sz w:val="28"/>
          <w:szCs w:val="28"/>
          <w:lang w:val="uk-UA"/>
        </w:rPr>
        <w:t xml:space="preserve"> и на </w:t>
      </w:r>
      <w:proofErr w:type="spellStart"/>
      <w:r w:rsidRPr="007E02D7">
        <w:rPr>
          <w:rFonts w:ascii="Times New Roman" w:hAnsi="Times New Roman" w:cs="Times New Roman"/>
          <w:bCs/>
          <w:sz w:val="28"/>
          <w:szCs w:val="28"/>
          <w:lang w:val="uk-UA"/>
        </w:rPr>
        <w:t>черниговском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театре</w:t>
      </w:r>
      <w:proofErr w:type="spellEnd"/>
      <w:r w:rsidRPr="007E02D7">
        <w:rPr>
          <w:rFonts w:ascii="Times New Roman" w:hAnsi="Times New Roman" w:cs="Times New Roman"/>
          <w:bCs/>
          <w:sz w:val="28"/>
          <w:szCs w:val="28"/>
          <w:lang w:val="uk-UA"/>
        </w:rPr>
        <w:t xml:space="preserve">, – а </w:t>
      </w:r>
      <w:proofErr w:type="spellStart"/>
      <w:r w:rsidRPr="007E02D7">
        <w:rPr>
          <w:rFonts w:ascii="Times New Roman" w:hAnsi="Times New Roman" w:cs="Times New Roman"/>
          <w:bCs/>
          <w:sz w:val="28"/>
          <w:szCs w:val="28"/>
          <w:lang w:val="uk-UA"/>
        </w:rPr>
        <w:t>во-вторых</w:t>
      </w:r>
      <w:proofErr w:type="spellEnd"/>
      <w:r w:rsidRPr="007E02D7">
        <w:rPr>
          <w:rFonts w:ascii="Times New Roman" w:hAnsi="Times New Roman" w:cs="Times New Roman"/>
          <w:bCs/>
          <w:sz w:val="28"/>
          <w:szCs w:val="28"/>
          <w:lang w:val="uk-UA"/>
        </w:rPr>
        <w:t xml:space="preserve">, и потому </w:t>
      </w:r>
      <w:proofErr w:type="spellStart"/>
      <w:r w:rsidRPr="007E02D7">
        <w:rPr>
          <w:rFonts w:ascii="Times New Roman" w:hAnsi="Times New Roman" w:cs="Times New Roman"/>
          <w:bCs/>
          <w:sz w:val="28"/>
          <w:szCs w:val="28"/>
          <w:lang w:val="uk-UA"/>
        </w:rPr>
        <w:t>еще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что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украинский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язык</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считается</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многими</w:t>
      </w:r>
      <w:proofErr w:type="spellEnd"/>
      <w:r w:rsidRPr="007E02D7">
        <w:rPr>
          <w:rFonts w:ascii="Times New Roman" w:hAnsi="Times New Roman" w:cs="Times New Roman"/>
          <w:bCs/>
          <w:sz w:val="28"/>
          <w:szCs w:val="28"/>
          <w:lang w:val="uk-UA"/>
        </w:rPr>
        <w:t xml:space="preserve"> и до сих пор </w:t>
      </w:r>
      <w:proofErr w:type="spellStart"/>
      <w:r w:rsidRPr="007E02D7">
        <w:rPr>
          <w:rFonts w:ascii="Times New Roman" w:hAnsi="Times New Roman" w:cs="Times New Roman"/>
          <w:bCs/>
          <w:sz w:val="28"/>
          <w:szCs w:val="28"/>
          <w:lang w:val="uk-UA"/>
        </w:rPr>
        <w:t>языком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мужицким</w:t>
      </w:r>
      <w:proofErr w:type="spellEnd"/>
      <w:r w:rsidRPr="007E02D7">
        <w:rPr>
          <w:rFonts w:ascii="Times New Roman" w:hAnsi="Times New Roman" w:cs="Times New Roman"/>
          <w:bCs/>
          <w:sz w:val="28"/>
          <w:szCs w:val="28"/>
          <w:lang w:val="uk-UA"/>
        </w:rPr>
        <w:t xml:space="preserve">...» </w:t>
      </w:r>
      <w:r w:rsidR="00100069" w:rsidRPr="00634F69">
        <w:rPr>
          <w:rFonts w:ascii="Times New Roman" w:hAnsi="Times New Roman" w:cs="Times New Roman"/>
          <w:bCs/>
          <w:sz w:val="28"/>
          <w:szCs w:val="28"/>
          <w:lang w:val="uk-UA"/>
        </w:rPr>
        <w:t>[</w:t>
      </w:r>
      <w:r w:rsidR="00742FDE" w:rsidRPr="00634F69">
        <w:rPr>
          <w:rFonts w:ascii="Times New Roman" w:hAnsi="Times New Roman" w:cs="Times New Roman"/>
          <w:bCs/>
          <w:sz w:val="28"/>
          <w:szCs w:val="28"/>
          <w:lang w:val="uk-UA"/>
        </w:rPr>
        <w:t>3, с. 25</w:t>
      </w:r>
      <w:r w:rsidR="00100069" w:rsidRPr="00634F69">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Свою діяльність аматорські театри </w:t>
      </w:r>
      <w:r w:rsidR="00565C26">
        <w:rPr>
          <w:rFonts w:ascii="Times New Roman" w:hAnsi="Times New Roman" w:cs="Times New Roman"/>
          <w:bCs/>
          <w:sz w:val="28"/>
          <w:szCs w:val="28"/>
          <w:lang w:val="uk-UA"/>
        </w:rPr>
        <w:t>здійснювали на основах</w:t>
      </w:r>
      <w:r w:rsidRPr="007E02D7">
        <w:rPr>
          <w:rFonts w:ascii="Times New Roman" w:hAnsi="Times New Roman" w:cs="Times New Roman"/>
          <w:bCs/>
          <w:sz w:val="28"/>
          <w:szCs w:val="28"/>
          <w:lang w:val="uk-UA"/>
        </w:rPr>
        <w:t xml:space="preserve"> благодійно</w:t>
      </w:r>
      <w:r w:rsidR="00565C26">
        <w:rPr>
          <w:rFonts w:ascii="Times New Roman" w:hAnsi="Times New Roman" w:cs="Times New Roman"/>
          <w:bCs/>
          <w:sz w:val="28"/>
          <w:szCs w:val="28"/>
          <w:lang w:val="uk-UA"/>
        </w:rPr>
        <w:t>сті</w:t>
      </w:r>
      <w:r w:rsidRPr="007E02D7">
        <w:rPr>
          <w:rFonts w:ascii="Times New Roman" w:hAnsi="Times New Roman" w:cs="Times New Roman"/>
          <w:bCs/>
          <w:sz w:val="28"/>
          <w:szCs w:val="28"/>
          <w:lang w:val="uk-UA"/>
        </w:rPr>
        <w:t xml:space="preserve">.  </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У 1861 році у Чернігові було створено драматичний гурток «Товариство </w:t>
      </w:r>
      <w:proofErr w:type="spellStart"/>
      <w:r w:rsidRPr="007E02D7">
        <w:rPr>
          <w:rFonts w:ascii="Times New Roman" w:hAnsi="Times New Roman" w:cs="Times New Roman"/>
          <w:bCs/>
          <w:sz w:val="28"/>
          <w:szCs w:val="28"/>
          <w:lang w:val="uk-UA"/>
        </w:rPr>
        <w:t>кохаючих</w:t>
      </w:r>
      <w:proofErr w:type="spellEnd"/>
      <w:r w:rsidRPr="007E02D7">
        <w:rPr>
          <w:rFonts w:ascii="Times New Roman" w:hAnsi="Times New Roman" w:cs="Times New Roman"/>
          <w:bCs/>
          <w:sz w:val="28"/>
          <w:szCs w:val="28"/>
          <w:lang w:val="uk-UA"/>
        </w:rPr>
        <w:t xml:space="preserve"> рідну мову» або </w:t>
      </w:r>
      <w:r w:rsidR="002A1F7F">
        <w:rPr>
          <w:rFonts w:ascii="Times New Roman" w:hAnsi="Times New Roman" w:cs="Times New Roman"/>
          <w:bCs/>
          <w:sz w:val="28"/>
          <w:szCs w:val="28"/>
          <w:lang w:val="uk-UA"/>
        </w:rPr>
        <w:t>«</w:t>
      </w:r>
      <w:proofErr w:type="spellStart"/>
      <w:r w:rsidRPr="007E02D7">
        <w:rPr>
          <w:rFonts w:ascii="Times New Roman" w:hAnsi="Times New Roman" w:cs="Times New Roman"/>
          <w:bCs/>
          <w:sz w:val="28"/>
          <w:szCs w:val="28"/>
          <w:lang w:val="uk-UA"/>
        </w:rPr>
        <w:t>шановців</w:t>
      </w:r>
      <w:proofErr w:type="spellEnd"/>
      <w:r w:rsidRPr="007E02D7">
        <w:rPr>
          <w:rFonts w:ascii="Times New Roman" w:hAnsi="Times New Roman" w:cs="Times New Roman"/>
          <w:bCs/>
          <w:sz w:val="28"/>
          <w:szCs w:val="28"/>
          <w:lang w:val="uk-UA"/>
        </w:rPr>
        <w:t xml:space="preserve"> своєї народності</w:t>
      </w:r>
      <w:r w:rsidR="002A1F7F">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У ньому брали участь як члени </w:t>
      </w:r>
      <w:r w:rsidR="002A1F7F">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Чернігівської Громади</w:t>
      </w:r>
      <w:r w:rsidR="002A1F7F">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так і всі бажаючі.  Назва його мала глибокий сенс. Як зазначив відомий громадський діяч Д. Антонович, </w:t>
      </w:r>
      <w:r w:rsidR="002A1F7F">
        <w:rPr>
          <w:rFonts w:ascii="Times New Roman" w:hAnsi="Times New Roman" w:cs="Times New Roman"/>
          <w:bCs/>
          <w:sz w:val="28"/>
          <w:szCs w:val="28"/>
          <w:lang w:val="uk-UA"/>
        </w:rPr>
        <w:t xml:space="preserve">протягом </w:t>
      </w:r>
      <w:r w:rsidRPr="007E02D7">
        <w:rPr>
          <w:rFonts w:ascii="Times New Roman" w:hAnsi="Times New Roman" w:cs="Times New Roman"/>
          <w:bCs/>
          <w:sz w:val="28"/>
          <w:szCs w:val="28"/>
          <w:lang w:val="uk-UA"/>
        </w:rPr>
        <w:t xml:space="preserve">«майже півстоліття до революції український театр в російській Україні був єдиним місцем, де прилюдно могло звучати українське слово. Тому українці так міцно </w:t>
      </w:r>
      <w:r w:rsidRPr="007E02D7">
        <w:rPr>
          <w:rFonts w:ascii="Times New Roman" w:hAnsi="Times New Roman" w:cs="Times New Roman"/>
          <w:bCs/>
          <w:sz w:val="28"/>
          <w:szCs w:val="28"/>
          <w:lang w:val="uk-UA"/>
        </w:rPr>
        <w:lastRenderedPageBreak/>
        <w:t>трималися українського театру»</w:t>
      </w:r>
      <w:r w:rsidR="00EC502B" w:rsidRPr="00151FCF">
        <w:rPr>
          <w:rFonts w:ascii="Times New Roman" w:hAnsi="Times New Roman" w:cs="Times New Roman"/>
          <w:bCs/>
          <w:sz w:val="28"/>
          <w:szCs w:val="28"/>
          <w:lang w:val="uk-UA"/>
        </w:rPr>
        <w:t xml:space="preserve"> [8, с. </w:t>
      </w:r>
      <w:r w:rsidR="001D3F8C">
        <w:rPr>
          <w:rFonts w:ascii="Times New Roman" w:hAnsi="Times New Roman" w:cs="Times New Roman"/>
          <w:bCs/>
          <w:sz w:val="28"/>
          <w:szCs w:val="28"/>
          <w:lang w:val="uk-UA"/>
        </w:rPr>
        <w:t>449</w:t>
      </w:r>
      <w:r w:rsidR="00100069" w:rsidRPr="00151FCF">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Саме це, мабуть, і було причиною виникнення театральної трупи «Товариство </w:t>
      </w:r>
      <w:proofErr w:type="spellStart"/>
      <w:r w:rsidRPr="007E02D7">
        <w:rPr>
          <w:rFonts w:ascii="Times New Roman" w:hAnsi="Times New Roman" w:cs="Times New Roman"/>
          <w:bCs/>
          <w:sz w:val="28"/>
          <w:szCs w:val="28"/>
          <w:lang w:val="uk-UA"/>
        </w:rPr>
        <w:t>кохаючих</w:t>
      </w:r>
      <w:proofErr w:type="spellEnd"/>
      <w:r w:rsidRPr="007E02D7">
        <w:rPr>
          <w:rFonts w:ascii="Times New Roman" w:hAnsi="Times New Roman" w:cs="Times New Roman"/>
          <w:bCs/>
          <w:sz w:val="28"/>
          <w:szCs w:val="28"/>
          <w:lang w:val="uk-UA"/>
        </w:rPr>
        <w:t xml:space="preserve"> рідну мову», у як</w:t>
      </w:r>
      <w:r w:rsidR="00C676B3">
        <w:rPr>
          <w:rFonts w:ascii="Times New Roman" w:hAnsi="Times New Roman" w:cs="Times New Roman"/>
          <w:bCs/>
          <w:sz w:val="28"/>
          <w:szCs w:val="28"/>
          <w:lang w:val="uk-UA"/>
        </w:rPr>
        <w:t>ій</w:t>
      </w:r>
      <w:r w:rsidRPr="007E02D7">
        <w:rPr>
          <w:rFonts w:ascii="Times New Roman" w:hAnsi="Times New Roman" w:cs="Times New Roman"/>
          <w:bCs/>
          <w:sz w:val="28"/>
          <w:szCs w:val="28"/>
          <w:lang w:val="uk-UA"/>
        </w:rPr>
        <w:t xml:space="preserve"> значну роль гра</w:t>
      </w:r>
      <w:r w:rsidR="000A4945">
        <w:rPr>
          <w:rFonts w:ascii="Times New Roman" w:hAnsi="Times New Roman" w:cs="Times New Roman"/>
          <w:bCs/>
          <w:sz w:val="28"/>
          <w:szCs w:val="28"/>
          <w:lang w:val="uk-UA"/>
        </w:rPr>
        <w:t>ли</w:t>
      </w:r>
      <w:r w:rsidRPr="007E02D7">
        <w:rPr>
          <w:rFonts w:ascii="Times New Roman" w:hAnsi="Times New Roman" w:cs="Times New Roman"/>
          <w:bCs/>
          <w:sz w:val="28"/>
          <w:szCs w:val="28"/>
          <w:lang w:val="uk-UA"/>
        </w:rPr>
        <w:t xml:space="preserve"> </w:t>
      </w:r>
      <w:r w:rsidR="001D3F8C">
        <w:rPr>
          <w:rFonts w:ascii="Times New Roman" w:hAnsi="Times New Roman" w:cs="Times New Roman"/>
          <w:bCs/>
          <w:sz w:val="28"/>
          <w:szCs w:val="28"/>
          <w:lang w:val="uk-UA"/>
        </w:rPr>
        <w:t xml:space="preserve">письменник і журналіст </w:t>
      </w:r>
      <w:r w:rsidRPr="007E02D7">
        <w:rPr>
          <w:rFonts w:ascii="Times New Roman" w:hAnsi="Times New Roman" w:cs="Times New Roman"/>
          <w:bCs/>
          <w:sz w:val="28"/>
          <w:szCs w:val="28"/>
          <w:lang w:val="uk-UA"/>
        </w:rPr>
        <w:t xml:space="preserve">Леонід Глібов, </w:t>
      </w:r>
      <w:r w:rsidR="001D3F8C">
        <w:rPr>
          <w:rFonts w:ascii="Times New Roman" w:hAnsi="Times New Roman" w:cs="Times New Roman"/>
          <w:bCs/>
          <w:sz w:val="28"/>
          <w:szCs w:val="28"/>
          <w:lang w:val="uk-UA"/>
        </w:rPr>
        <w:t>етнограф</w:t>
      </w:r>
      <w:r w:rsidR="000A4945">
        <w:rPr>
          <w:rFonts w:ascii="Times New Roman" w:hAnsi="Times New Roman" w:cs="Times New Roman"/>
          <w:bCs/>
          <w:sz w:val="28"/>
          <w:szCs w:val="28"/>
          <w:lang w:val="uk-UA"/>
        </w:rPr>
        <w:t xml:space="preserve"> </w:t>
      </w:r>
      <w:r w:rsidR="001D3F8C">
        <w:rPr>
          <w:rFonts w:ascii="Times New Roman" w:hAnsi="Times New Roman" w:cs="Times New Roman"/>
          <w:bCs/>
          <w:sz w:val="28"/>
          <w:szCs w:val="28"/>
          <w:lang w:val="uk-UA"/>
        </w:rPr>
        <w:t xml:space="preserve">і громадський діяч </w:t>
      </w:r>
      <w:r w:rsidRPr="007E02D7">
        <w:rPr>
          <w:rFonts w:ascii="Times New Roman" w:hAnsi="Times New Roman" w:cs="Times New Roman"/>
          <w:bCs/>
          <w:sz w:val="28"/>
          <w:szCs w:val="28"/>
          <w:lang w:val="uk-UA"/>
        </w:rPr>
        <w:t>Опанас Маркович, драматург Дмитро Старицький, учителі Іван Дорошенко та Микола Вербицький, лікар і письменник Степан Ніс, історик Олександр Лазаревський, ординатор губернської лікарні Іван Лагода. У деяких виставах брали участь Г. Паливода, І. Вовк, П. Борсук, О.</w:t>
      </w:r>
      <w:r w:rsidR="009B37F6">
        <w:rPr>
          <w:rFonts w:ascii="Times New Roman" w:hAnsi="Times New Roman" w:cs="Times New Roman"/>
          <w:bCs/>
          <w:sz w:val="28"/>
          <w:szCs w:val="28"/>
          <w:lang w:val="uk-UA"/>
        </w:rPr>
        <w:t> </w:t>
      </w:r>
      <w:proofErr w:type="spellStart"/>
      <w:r w:rsidRPr="007E02D7">
        <w:rPr>
          <w:rFonts w:ascii="Times New Roman" w:hAnsi="Times New Roman" w:cs="Times New Roman"/>
          <w:bCs/>
          <w:sz w:val="28"/>
          <w:szCs w:val="28"/>
          <w:lang w:val="uk-UA"/>
        </w:rPr>
        <w:t>Ходот</w:t>
      </w:r>
      <w:proofErr w:type="spellEnd"/>
      <w:r w:rsidRPr="007E02D7">
        <w:rPr>
          <w:rFonts w:ascii="Times New Roman" w:hAnsi="Times New Roman" w:cs="Times New Roman"/>
          <w:bCs/>
          <w:sz w:val="28"/>
          <w:szCs w:val="28"/>
          <w:lang w:val="uk-UA"/>
        </w:rPr>
        <w:t xml:space="preserve"> та інші. Серед жінок слід назвати дружину байкаря Параску Федорівну Глібову (</w:t>
      </w:r>
      <w:proofErr w:type="spellStart"/>
      <w:r w:rsidRPr="007E02D7">
        <w:rPr>
          <w:rFonts w:ascii="Times New Roman" w:hAnsi="Times New Roman" w:cs="Times New Roman"/>
          <w:bCs/>
          <w:sz w:val="28"/>
          <w:szCs w:val="28"/>
          <w:lang w:val="uk-UA"/>
        </w:rPr>
        <w:t>Бордонос</w:t>
      </w:r>
      <w:proofErr w:type="spellEnd"/>
      <w:r w:rsidRPr="007E02D7">
        <w:rPr>
          <w:rFonts w:ascii="Times New Roman" w:hAnsi="Times New Roman" w:cs="Times New Roman"/>
          <w:bCs/>
          <w:sz w:val="28"/>
          <w:szCs w:val="28"/>
          <w:lang w:val="uk-UA"/>
        </w:rPr>
        <w:t xml:space="preserve">), Меланію </w:t>
      </w:r>
      <w:proofErr w:type="spellStart"/>
      <w:r w:rsidRPr="007E02D7">
        <w:rPr>
          <w:rFonts w:ascii="Times New Roman" w:hAnsi="Times New Roman" w:cs="Times New Roman"/>
          <w:bCs/>
          <w:sz w:val="28"/>
          <w:szCs w:val="28"/>
          <w:lang w:val="uk-UA"/>
        </w:rPr>
        <w:t>Овдіївну</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Загорську-Ходот</w:t>
      </w:r>
      <w:proofErr w:type="spellEnd"/>
      <w:r w:rsidRPr="007E02D7">
        <w:rPr>
          <w:rFonts w:ascii="Times New Roman" w:hAnsi="Times New Roman" w:cs="Times New Roman"/>
          <w:bCs/>
          <w:sz w:val="28"/>
          <w:szCs w:val="28"/>
          <w:lang w:val="uk-UA"/>
        </w:rPr>
        <w:t xml:space="preserve">, Ольгу Миколаївну </w:t>
      </w:r>
      <w:proofErr w:type="spellStart"/>
      <w:r w:rsidRPr="007E02D7">
        <w:rPr>
          <w:rFonts w:ascii="Times New Roman" w:hAnsi="Times New Roman" w:cs="Times New Roman"/>
          <w:bCs/>
          <w:sz w:val="28"/>
          <w:szCs w:val="28"/>
          <w:lang w:val="uk-UA"/>
        </w:rPr>
        <w:t>Шрамченко</w:t>
      </w:r>
      <w:proofErr w:type="spellEnd"/>
      <w:r w:rsidRPr="007E02D7">
        <w:rPr>
          <w:rFonts w:ascii="Times New Roman" w:hAnsi="Times New Roman" w:cs="Times New Roman"/>
          <w:bCs/>
          <w:sz w:val="28"/>
          <w:szCs w:val="28"/>
          <w:lang w:val="uk-UA"/>
        </w:rPr>
        <w:t xml:space="preserve"> </w:t>
      </w:r>
      <w:r w:rsidR="00100069" w:rsidRPr="00EC502B">
        <w:rPr>
          <w:rFonts w:ascii="Times New Roman" w:hAnsi="Times New Roman" w:cs="Times New Roman"/>
          <w:bCs/>
          <w:sz w:val="28"/>
          <w:szCs w:val="28"/>
        </w:rPr>
        <w:t>[</w:t>
      </w:r>
      <w:r w:rsidR="00EC502B">
        <w:rPr>
          <w:rFonts w:ascii="Times New Roman" w:hAnsi="Times New Roman" w:cs="Times New Roman"/>
          <w:bCs/>
          <w:sz w:val="28"/>
          <w:szCs w:val="28"/>
        </w:rPr>
        <w:t xml:space="preserve">28, с. </w:t>
      </w:r>
      <w:r w:rsidR="009B37F6">
        <w:rPr>
          <w:rFonts w:ascii="Times New Roman" w:hAnsi="Times New Roman" w:cs="Times New Roman"/>
          <w:bCs/>
          <w:sz w:val="28"/>
          <w:szCs w:val="28"/>
          <w:lang w:val="uk-UA"/>
        </w:rPr>
        <w:t>21</w:t>
      </w:r>
      <w:r w:rsidR="00EC502B">
        <w:rPr>
          <w:rFonts w:ascii="Times New Roman" w:hAnsi="Times New Roman" w:cs="Times New Roman"/>
          <w:bCs/>
          <w:sz w:val="28"/>
          <w:szCs w:val="28"/>
        </w:rPr>
        <w:t>6</w:t>
      </w:r>
      <w:r w:rsidR="00100069" w:rsidRPr="00151FCF">
        <w:rPr>
          <w:rFonts w:ascii="Times New Roman" w:hAnsi="Times New Roman" w:cs="Times New Roman"/>
          <w:bCs/>
          <w:sz w:val="28"/>
          <w:szCs w:val="28"/>
        </w:rPr>
        <w:t>]</w:t>
      </w:r>
      <w:r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У репертуарі театру були п</w:t>
      </w:r>
      <w:r w:rsidR="002A1F7F">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єси І. Котляревського «Наталка-Полтавка», «Москаль-чарівник», Т. Шевченка «Назар </w:t>
      </w:r>
      <w:proofErr w:type="spellStart"/>
      <w:r w:rsidRPr="007E02D7">
        <w:rPr>
          <w:rFonts w:ascii="Times New Roman" w:hAnsi="Times New Roman" w:cs="Times New Roman"/>
          <w:bCs/>
          <w:sz w:val="28"/>
          <w:szCs w:val="28"/>
          <w:lang w:val="uk-UA"/>
        </w:rPr>
        <w:t>Стодоля</w:t>
      </w:r>
      <w:proofErr w:type="spellEnd"/>
      <w:r w:rsidRPr="007E02D7">
        <w:rPr>
          <w:rFonts w:ascii="Times New Roman" w:hAnsi="Times New Roman" w:cs="Times New Roman"/>
          <w:bCs/>
          <w:sz w:val="28"/>
          <w:szCs w:val="28"/>
          <w:lang w:val="uk-UA"/>
        </w:rPr>
        <w:t>» й уривок із історичної драми «</w:t>
      </w:r>
      <w:proofErr w:type="spellStart"/>
      <w:r w:rsidRPr="007E02D7">
        <w:rPr>
          <w:rFonts w:ascii="Times New Roman" w:hAnsi="Times New Roman" w:cs="Times New Roman"/>
          <w:bCs/>
          <w:sz w:val="28"/>
          <w:szCs w:val="28"/>
          <w:lang w:val="uk-UA"/>
        </w:rPr>
        <w:t>Никита</w:t>
      </w:r>
      <w:proofErr w:type="spellEnd"/>
      <w:r w:rsidRPr="007E02D7">
        <w:rPr>
          <w:rFonts w:ascii="Times New Roman" w:hAnsi="Times New Roman" w:cs="Times New Roman"/>
          <w:bCs/>
          <w:sz w:val="28"/>
          <w:szCs w:val="28"/>
          <w:lang w:val="uk-UA"/>
        </w:rPr>
        <w:t xml:space="preserve"> Гайдай», Г. </w:t>
      </w:r>
      <w:proofErr w:type="spellStart"/>
      <w:r w:rsidRPr="007E02D7">
        <w:rPr>
          <w:rFonts w:ascii="Times New Roman" w:hAnsi="Times New Roman" w:cs="Times New Roman"/>
          <w:bCs/>
          <w:sz w:val="28"/>
          <w:szCs w:val="28"/>
          <w:lang w:val="uk-UA"/>
        </w:rPr>
        <w:t>Квітки-Основ’яненка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Приезжий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из</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столицы</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или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Суматоха</w:t>
      </w:r>
      <w:proofErr w:type="spellEnd"/>
      <w:r w:rsidRPr="007E02D7">
        <w:rPr>
          <w:rFonts w:ascii="Times New Roman" w:hAnsi="Times New Roman" w:cs="Times New Roman"/>
          <w:bCs/>
          <w:sz w:val="28"/>
          <w:szCs w:val="28"/>
          <w:lang w:val="uk-UA"/>
        </w:rPr>
        <w:t xml:space="preserve"> в </w:t>
      </w:r>
      <w:proofErr w:type="spellStart"/>
      <w:r w:rsidRPr="007E02D7">
        <w:rPr>
          <w:rFonts w:ascii="Times New Roman" w:hAnsi="Times New Roman" w:cs="Times New Roman"/>
          <w:bCs/>
          <w:sz w:val="28"/>
          <w:szCs w:val="28"/>
          <w:lang w:val="uk-UA"/>
        </w:rPr>
        <w:t>уездном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городе</w:t>
      </w:r>
      <w:proofErr w:type="spellEnd"/>
      <w:r w:rsidRPr="007E02D7">
        <w:rPr>
          <w:rFonts w:ascii="Times New Roman" w:hAnsi="Times New Roman" w:cs="Times New Roman"/>
          <w:bCs/>
          <w:sz w:val="28"/>
          <w:szCs w:val="28"/>
          <w:lang w:val="uk-UA"/>
        </w:rPr>
        <w:t>», «</w:t>
      </w:r>
      <w:proofErr w:type="spellStart"/>
      <w:r w:rsidRPr="007E02D7">
        <w:rPr>
          <w:rFonts w:ascii="Times New Roman" w:hAnsi="Times New Roman" w:cs="Times New Roman"/>
          <w:bCs/>
          <w:sz w:val="28"/>
          <w:szCs w:val="28"/>
          <w:lang w:val="uk-UA"/>
        </w:rPr>
        <w:t>Дворянские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выборы</w:t>
      </w:r>
      <w:proofErr w:type="spellEnd"/>
      <w:r w:rsidRPr="007E02D7">
        <w:rPr>
          <w:rFonts w:ascii="Times New Roman" w:hAnsi="Times New Roman" w:cs="Times New Roman"/>
          <w:bCs/>
          <w:sz w:val="28"/>
          <w:szCs w:val="28"/>
          <w:lang w:val="uk-UA"/>
        </w:rPr>
        <w:t xml:space="preserve">», «Шельменко – </w:t>
      </w:r>
      <w:proofErr w:type="spellStart"/>
      <w:r w:rsidRPr="007E02D7">
        <w:rPr>
          <w:rFonts w:ascii="Times New Roman" w:hAnsi="Times New Roman" w:cs="Times New Roman"/>
          <w:bCs/>
          <w:sz w:val="28"/>
          <w:szCs w:val="28"/>
          <w:lang w:val="uk-UA"/>
        </w:rPr>
        <w:t>волостной</w:t>
      </w:r>
      <w:proofErr w:type="spellEnd"/>
      <w:r w:rsidRPr="007E02D7">
        <w:rPr>
          <w:rFonts w:ascii="Times New Roman" w:hAnsi="Times New Roman" w:cs="Times New Roman"/>
          <w:bCs/>
          <w:sz w:val="28"/>
          <w:szCs w:val="28"/>
          <w:lang w:val="uk-UA"/>
        </w:rPr>
        <w:t xml:space="preserve"> писар», «</w:t>
      </w:r>
      <w:proofErr w:type="spellStart"/>
      <w:r w:rsidRPr="007E02D7">
        <w:rPr>
          <w:rFonts w:ascii="Times New Roman" w:hAnsi="Times New Roman" w:cs="Times New Roman"/>
          <w:bCs/>
          <w:sz w:val="28"/>
          <w:szCs w:val="28"/>
          <w:lang w:val="uk-UA"/>
        </w:rPr>
        <w:t>Шельменко-денщик</w:t>
      </w:r>
      <w:proofErr w:type="spellEnd"/>
      <w:r w:rsidRPr="007E02D7">
        <w:rPr>
          <w:rFonts w:ascii="Times New Roman" w:hAnsi="Times New Roman" w:cs="Times New Roman"/>
          <w:bCs/>
          <w:sz w:val="28"/>
          <w:szCs w:val="28"/>
          <w:lang w:val="uk-UA"/>
        </w:rPr>
        <w:t>», «Сватання на Гончарівці» ,М. Костомарова «Сава Чалий» і «Переяславська ніч», а також інші картини з народного життя, хорові твори, читання. Як повідомляла газета «</w:t>
      </w:r>
      <w:proofErr w:type="spellStart"/>
      <w:r w:rsidRPr="007E02D7">
        <w:rPr>
          <w:rFonts w:ascii="Times New Roman" w:hAnsi="Times New Roman" w:cs="Times New Roman"/>
          <w:bCs/>
          <w:sz w:val="28"/>
          <w:szCs w:val="28"/>
          <w:lang w:val="uk-UA"/>
        </w:rPr>
        <w:t>Черниговский</w:t>
      </w:r>
      <w:proofErr w:type="spellEnd"/>
      <w:r w:rsidRPr="007E02D7">
        <w:rPr>
          <w:rFonts w:ascii="Times New Roman" w:hAnsi="Times New Roman" w:cs="Times New Roman"/>
          <w:bCs/>
          <w:sz w:val="28"/>
          <w:szCs w:val="28"/>
          <w:lang w:val="uk-UA"/>
        </w:rPr>
        <w:t xml:space="preserve"> листок», вистави аматорського театру користувалися серед глядачів великою популярністю. Л.</w:t>
      </w:r>
      <w:r w:rsidR="002A1F7F">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Глібов писав: «</w:t>
      </w:r>
      <w:proofErr w:type="spellStart"/>
      <w:r w:rsidRPr="007E02D7">
        <w:rPr>
          <w:rFonts w:ascii="Times New Roman" w:hAnsi="Times New Roman" w:cs="Times New Roman"/>
          <w:bCs/>
          <w:sz w:val="28"/>
          <w:szCs w:val="28"/>
          <w:lang w:val="uk-UA"/>
        </w:rPr>
        <w:t>Представления</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эти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были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как</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бы</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олицетворением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художественной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Украины</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Характерные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черты</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украинской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музыки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украинской</w:t>
      </w:r>
      <w:proofErr w:type="spellEnd"/>
      <w:r w:rsidRPr="007E02D7">
        <w:rPr>
          <w:rFonts w:ascii="Times New Roman" w:hAnsi="Times New Roman" w:cs="Times New Roman"/>
          <w:bCs/>
          <w:sz w:val="28"/>
          <w:szCs w:val="28"/>
          <w:lang w:val="uk-UA"/>
        </w:rPr>
        <w:t xml:space="preserve"> живописи и </w:t>
      </w:r>
      <w:proofErr w:type="spellStart"/>
      <w:r w:rsidRPr="007E02D7">
        <w:rPr>
          <w:rFonts w:ascii="Times New Roman" w:hAnsi="Times New Roman" w:cs="Times New Roman"/>
          <w:bCs/>
          <w:sz w:val="28"/>
          <w:szCs w:val="28"/>
          <w:lang w:val="uk-UA"/>
        </w:rPr>
        <w:t>поэзии</w:t>
      </w:r>
      <w:proofErr w:type="spellEnd"/>
      <w:r w:rsidRPr="007E02D7">
        <w:rPr>
          <w:rFonts w:ascii="Times New Roman" w:hAnsi="Times New Roman" w:cs="Times New Roman"/>
          <w:bCs/>
          <w:sz w:val="28"/>
          <w:szCs w:val="28"/>
          <w:lang w:val="uk-UA"/>
        </w:rPr>
        <w:t xml:space="preserve"> нашли </w:t>
      </w:r>
      <w:proofErr w:type="spellStart"/>
      <w:r w:rsidRPr="007E02D7">
        <w:rPr>
          <w:rFonts w:ascii="Times New Roman" w:hAnsi="Times New Roman" w:cs="Times New Roman"/>
          <w:bCs/>
          <w:sz w:val="28"/>
          <w:szCs w:val="28"/>
          <w:lang w:val="uk-UA"/>
        </w:rPr>
        <w:t>здесь</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более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или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менее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полное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выражение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Разнообразные</w:t>
      </w:r>
      <w:proofErr w:type="spellEnd"/>
      <w:r w:rsidRPr="007E02D7">
        <w:rPr>
          <w:rFonts w:ascii="Times New Roman" w:hAnsi="Times New Roman" w:cs="Times New Roman"/>
          <w:bCs/>
          <w:sz w:val="28"/>
          <w:szCs w:val="28"/>
          <w:lang w:val="uk-UA"/>
        </w:rPr>
        <w:t xml:space="preserve"> звуки </w:t>
      </w:r>
      <w:proofErr w:type="spellStart"/>
      <w:r w:rsidRPr="007E02D7">
        <w:rPr>
          <w:rFonts w:ascii="Times New Roman" w:hAnsi="Times New Roman" w:cs="Times New Roman"/>
          <w:bCs/>
          <w:sz w:val="28"/>
          <w:szCs w:val="28"/>
          <w:lang w:val="uk-UA"/>
        </w:rPr>
        <w:t>южнорусской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песни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прелестнейшие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из</w:t>
      </w:r>
      <w:proofErr w:type="spellEnd"/>
      <w:r w:rsidRPr="007E02D7">
        <w:rPr>
          <w:rFonts w:ascii="Times New Roman" w:hAnsi="Times New Roman" w:cs="Times New Roman"/>
          <w:bCs/>
          <w:sz w:val="28"/>
          <w:szCs w:val="28"/>
          <w:lang w:val="uk-UA"/>
        </w:rPr>
        <w:t xml:space="preserve"> сцен </w:t>
      </w:r>
      <w:proofErr w:type="spellStart"/>
      <w:r w:rsidRPr="007E02D7">
        <w:rPr>
          <w:rFonts w:ascii="Times New Roman" w:hAnsi="Times New Roman" w:cs="Times New Roman"/>
          <w:bCs/>
          <w:sz w:val="28"/>
          <w:szCs w:val="28"/>
          <w:lang w:val="uk-UA"/>
        </w:rPr>
        <w:t>обыденной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жизни</w:t>
      </w:r>
      <w:proofErr w:type="spellEnd"/>
      <w:r w:rsidRPr="007E02D7">
        <w:rPr>
          <w:rFonts w:ascii="Times New Roman" w:hAnsi="Times New Roman" w:cs="Times New Roman"/>
          <w:bCs/>
          <w:sz w:val="28"/>
          <w:szCs w:val="28"/>
          <w:lang w:val="uk-UA"/>
        </w:rPr>
        <w:t xml:space="preserve"> и </w:t>
      </w:r>
      <w:proofErr w:type="spellStart"/>
      <w:r w:rsidRPr="007E02D7">
        <w:rPr>
          <w:rFonts w:ascii="Times New Roman" w:hAnsi="Times New Roman" w:cs="Times New Roman"/>
          <w:bCs/>
          <w:sz w:val="28"/>
          <w:szCs w:val="28"/>
          <w:lang w:val="uk-UA"/>
        </w:rPr>
        <w:t>могучие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стихи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нашего</w:t>
      </w:r>
      <w:proofErr w:type="spellEnd"/>
      <w:r w:rsidRPr="007E02D7">
        <w:rPr>
          <w:rFonts w:ascii="Times New Roman" w:hAnsi="Times New Roman" w:cs="Times New Roman"/>
          <w:bCs/>
          <w:sz w:val="28"/>
          <w:szCs w:val="28"/>
          <w:lang w:val="uk-UA"/>
        </w:rPr>
        <w:t xml:space="preserve"> Кобзаря Шевченко </w:t>
      </w:r>
      <w:proofErr w:type="spellStart"/>
      <w:r w:rsidRPr="007E02D7">
        <w:rPr>
          <w:rFonts w:ascii="Times New Roman" w:hAnsi="Times New Roman" w:cs="Times New Roman"/>
          <w:bCs/>
          <w:sz w:val="28"/>
          <w:szCs w:val="28"/>
          <w:lang w:val="uk-UA"/>
        </w:rPr>
        <w:t>привлекали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поочередно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внимание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слушателей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действуя</w:t>
      </w:r>
      <w:proofErr w:type="spellEnd"/>
      <w:r w:rsidRPr="007E02D7">
        <w:rPr>
          <w:rFonts w:ascii="Times New Roman" w:hAnsi="Times New Roman" w:cs="Times New Roman"/>
          <w:bCs/>
          <w:sz w:val="28"/>
          <w:szCs w:val="28"/>
          <w:lang w:val="uk-UA"/>
        </w:rPr>
        <w:t xml:space="preserve"> на них </w:t>
      </w:r>
      <w:proofErr w:type="spellStart"/>
      <w:r w:rsidRPr="007E02D7">
        <w:rPr>
          <w:rFonts w:ascii="Times New Roman" w:hAnsi="Times New Roman" w:cs="Times New Roman"/>
          <w:bCs/>
          <w:sz w:val="28"/>
          <w:szCs w:val="28"/>
          <w:lang w:val="uk-UA"/>
        </w:rPr>
        <w:t>магическою</w:t>
      </w:r>
      <w:proofErr w:type="spellEnd"/>
      <w:r w:rsidRPr="007E02D7">
        <w:rPr>
          <w:rFonts w:ascii="Times New Roman" w:hAnsi="Times New Roman" w:cs="Times New Roman"/>
          <w:bCs/>
          <w:sz w:val="28"/>
          <w:szCs w:val="28"/>
          <w:lang w:val="uk-UA"/>
        </w:rPr>
        <w:t xml:space="preserve"> силою </w:t>
      </w:r>
      <w:proofErr w:type="spellStart"/>
      <w:r w:rsidRPr="007E02D7">
        <w:rPr>
          <w:rFonts w:ascii="Times New Roman" w:hAnsi="Times New Roman" w:cs="Times New Roman"/>
          <w:bCs/>
          <w:sz w:val="28"/>
          <w:szCs w:val="28"/>
          <w:lang w:val="uk-UA"/>
        </w:rPr>
        <w:t>родного</w:t>
      </w:r>
      <w:proofErr w:type="spellEnd"/>
      <w:r w:rsidRPr="007E02D7">
        <w:rPr>
          <w:rFonts w:ascii="Times New Roman" w:hAnsi="Times New Roman" w:cs="Times New Roman"/>
          <w:bCs/>
          <w:sz w:val="28"/>
          <w:szCs w:val="28"/>
          <w:lang w:val="uk-UA"/>
        </w:rPr>
        <w:t xml:space="preserve"> слова, </w:t>
      </w:r>
      <w:proofErr w:type="spellStart"/>
      <w:r w:rsidRPr="007E02D7">
        <w:rPr>
          <w:rFonts w:ascii="Times New Roman" w:hAnsi="Times New Roman" w:cs="Times New Roman"/>
          <w:bCs/>
          <w:sz w:val="28"/>
          <w:szCs w:val="28"/>
          <w:lang w:val="uk-UA"/>
        </w:rPr>
        <w:t>родной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природы</w:t>
      </w:r>
      <w:proofErr w:type="spellEnd"/>
      <w:r w:rsidRPr="007E02D7">
        <w:rPr>
          <w:rFonts w:ascii="Times New Roman" w:hAnsi="Times New Roman" w:cs="Times New Roman"/>
          <w:bCs/>
          <w:sz w:val="28"/>
          <w:szCs w:val="28"/>
          <w:lang w:val="uk-UA"/>
        </w:rPr>
        <w:t xml:space="preserve"> и </w:t>
      </w:r>
      <w:proofErr w:type="spellStart"/>
      <w:r w:rsidRPr="007E02D7">
        <w:rPr>
          <w:rFonts w:ascii="Times New Roman" w:hAnsi="Times New Roman" w:cs="Times New Roman"/>
          <w:bCs/>
          <w:sz w:val="28"/>
          <w:szCs w:val="28"/>
          <w:lang w:val="uk-UA"/>
        </w:rPr>
        <w:t>родной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мелодии</w:t>
      </w:r>
      <w:proofErr w:type="spellEnd"/>
      <w:r w:rsidRPr="007E02D7">
        <w:rPr>
          <w:rFonts w:ascii="Times New Roman" w:hAnsi="Times New Roman" w:cs="Times New Roman"/>
          <w:bCs/>
          <w:sz w:val="28"/>
          <w:szCs w:val="28"/>
          <w:lang w:val="uk-UA"/>
        </w:rPr>
        <w:t xml:space="preserve">. </w:t>
      </w:r>
      <w:r w:rsidR="000A4945">
        <w:rPr>
          <w:rFonts w:ascii="Times New Roman" w:hAnsi="Times New Roman" w:cs="Times New Roman"/>
          <w:bCs/>
          <w:sz w:val="28"/>
          <w:szCs w:val="28"/>
          <w:lang w:val="uk-UA"/>
        </w:rPr>
        <w:t>В</w:t>
      </w:r>
      <w:r w:rsidRPr="007E02D7">
        <w:rPr>
          <w:rFonts w:ascii="Times New Roman" w:hAnsi="Times New Roman" w:cs="Times New Roman"/>
          <w:bCs/>
          <w:sz w:val="28"/>
          <w:szCs w:val="28"/>
          <w:lang w:val="uk-UA"/>
        </w:rPr>
        <w:t xml:space="preserve"> хорах и </w:t>
      </w:r>
      <w:proofErr w:type="spellStart"/>
      <w:r w:rsidRPr="007E02D7">
        <w:rPr>
          <w:rFonts w:ascii="Times New Roman" w:hAnsi="Times New Roman" w:cs="Times New Roman"/>
          <w:bCs/>
          <w:sz w:val="28"/>
          <w:szCs w:val="28"/>
          <w:lang w:val="uk-UA"/>
        </w:rPr>
        <w:t>живых</w:t>
      </w:r>
      <w:proofErr w:type="spellEnd"/>
      <w:r w:rsidRPr="007E02D7">
        <w:rPr>
          <w:rFonts w:ascii="Times New Roman" w:hAnsi="Times New Roman" w:cs="Times New Roman"/>
          <w:bCs/>
          <w:sz w:val="28"/>
          <w:szCs w:val="28"/>
          <w:lang w:val="uk-UA"/>
        </w:rPr>
        <w:t xml:space="preserve"> картинах </w:t>
      </w:r>
      <w:proofErr w:type="spellStart"/>
      <w:r w:rsidRPr="007E02D7">
        <w:rPr>
          <w:rFonts w:ascii="Times New Roman" w:hAnsi="Times New Roman" w:cs="Times New Roman"/>
          <w:bCs/>
          <w:sz w:val="28"/>
          <w:szCs w:val="28"/>
          <w:lang w:val="uk-UA"/>
        </w:rPr>
        <w:t>соединились</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самые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поэтичешские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мотивы</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украинской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жизни</w:t>
      </w:r>
      <w:proofErr w:type="spellEnd"/>
      <w:r w:rsidRPr="007E02D7">
        <w:rPr>
          <w:rFonts w:ascii="Times New Roman" w:hAnsi="Times New Roman" w:cs="Times New Roman"/>
          <w:bCs/>
          <w:sz w:val="28"/>
          <w:szCs w:val="28"/>
          <w:lang w:val="uk-UA"/>
        </w:rPr>
        <w:t xml:space="preserve">» </w:t>
      </w:r>
      <w:r w:rsidR="00EC502B">
        <w:rPr>
          <w:rFonts w:ascii="Times New Roman" w:hAnsi="Times New Roman" w:cs="Times New Roman"/>
          <w:bCs/>
          <w:sz w:val="28"/>
          <w:szCs w:val="28"/>
        </w:rPr>
        <w:t xml:space="preserve">[3, с. </w:t>
      </w:r>
      <w:r w:rsidR="002C00B9">
        <w:rPr>
          <w:rFonts w:ascii="Times New Roman" w:hAnsi="Times New Roman" w:cs="Times New Roman"/>
          <w:bCs/>
          <w:sz w:val="28"/>
          <w:szCs w:val="28"/>
          <w:lang w:val="uk-UA"/>
        </w:rPr>
        <w:t>24</w:t>
      </w:r>
      <w:r w:rsidR="00100069" w:rsidRPr="00100069">
        <w:rPr>
          <w:rFonts w:ascii="Times New Roman" w:hAnsi="Times New Roman" w:cs="Times New Roman"/>
          <w:bCs/>
          <w:sz w:val="28"/>
          <w:szCs w:val="28"/>
        </w:rPr>
        <w:t>]</w:t>
      </w:r>
      <w:r w:rsidRPr="007E02D7">
        <w:rPr>
          <w:rFonts w:ascii="Times New Roman" w:hAnsi="Times New Roman" w:cs="Times New Roman"/>
          <w:bCs/>
          <w:sz w:val="28"/>
          <w:szCs w:val="28"/>
          <w:lang w:val="uk-UA"/>
        </w:rPr>
        <w:t xml:space="preserve">.  </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Варто зазначити, що багато учасників театрального гуртка «Товариство </w:t>
      </w:r>
      <w:proofErr w:type="spellStart"/>
      <w:r w:rsidRPr="007E02D7">
        <w:rPr>
          <w:rFonts w:ascii="Times New Roman" w:hAnsi="Times New Roman" w:cs="Times New Roman"/>
          <w:bCs/>
          <w:sz w:val="28"/>
          <w:szCs w:val="28"/>
          <w:lang w:val="uk-UA"/>
        </w:rPr>
        <w:t>кохаючих</w:t>
      </w:r>
      <w:proofErr w:type="spellEnd"/>
      <w:r w:rsidRPr="007E02D7">
        <w:rPr>
          <w:rFonts w:ascii="Times New Roman" w:hAnsi="Times New Roman" w:cs="Times New Roman"/>
          <w:bCs/>
          <w:sz w:val="28"/>
          <w:szCs w:val="28"/>
          <w:lang w:val="uk-UA"/>
        </w:rPr>
        <w:t xml:space="preserve"> рідну мову» були членами Чернігівської громади, невдовзі вони (зокрема, Л. Глібов, С. Ніс, І. Андрущенко) </w:t>
      </w:r>
      <w:r w:rsidR="00BA616D">
        <w:rPr>
          <w:rFonts w:ascii="Times New Roman" w:hAnsi="Times New Roman" w:cs="Times New Roman"/>
          <w:bCs/>
          <w:sz w:val="28"/>
          <w:szCs w:val="28"/>
          <w:lang w:val="uk-UA"/>
        </w:rPr>
        <w:t>постраждали через</w:t>
      </w:r>
      <w:r w:rsidRPr="007E02D7">
        <w:rPr>
          <w:rFonts w:ascii="Times New Roman" w:hAnsi="Times New Roman" w:cs="Times New Roman"/>
          <w:bCs/>
          <w:sz w:val="28"/>
          <w:szCs w:val="28"/>
          <w:lang w:val="uk-UA"/>
        </w:rPr>
        <w:t xml:space="preserve"> свою діяльність </w:t>
      </w:r>
      <w:r w:rsidR="002A1F7F">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їх звинуватили в антидержавній діяльності та зв’язках із загальноросійською </w:t>
      </w:r>
      <w:r w:rsidRPr="007E02D7">
        <w:rPr>
          <w:rFonts w:ascii="Times New Roman" w:hAnsi="Times New Roman" w:cs="Times New Roman"/>
          <w:bCs/>
          <w:sz w:val="28"/>
          <w:szCs w:val="28"/>
          <w:lang w:val="uk-UA"/>
        </w:rPr>
        <w:lastRenderedPageBreak/>
        <w:t xml:space="preserve">народницькою організацією «Земля і воля» </w:t>
      </w:r>
      <w:r w:rsidR="002A1F7F">
        <w:rPr>
          <w:rFonts w:ascii="Times New Roman" w:hAnsi="Times New Roman" w:cs="Times New Roman"/>
          <w:bCs/>
          <w:sz w:val="28"/>
          <w:szCs w:val="28"/>
          <w:lang w:val="uk-UA"/>
        </w:rPr>
        <w:t xml:space="preserve">та </w:t>
      </w:r>
      <w:r w:rsidRPr="007E02D7">
        <w:rPr>
          <w:rFonts w:ascii="Times New Roman" w:hAnsi="Times New Roman" w:cs="Times New Roman"/>
          <w:bCs/>
          <w:sz w:val="28"/>
          <w:szCs w:val="28"/>
          <w:lang w:val="uk-UA"/>
        </w:rPr>
        <w:t>з київською «малоросійською партією» (тобто з «Київською громадою»): «</w:t>
      </w:r>
      <w:proofErr w:type="spellStart"/>
      <w:r w:rsidRPr="007E02D7">
        <w:rPr>
          <w:rFonts w:ascii="Times New Roman" w:hAnsi="Times New Roman" w:cs="Times New Roman"/>
          <w:bCs/>
          <w:sz w:val="28"/>
          <w:szCs w:val="28"/>
          <w:lang w:val="uk-UA"/>
        </w:rPr>
        <w:t>Аресты</w:t>
      </w:r>
      <w:proofErr w:type="spellEnd"/>
      <w:r w:rsidRPr="007E02D7">
        <w:rPr>
          <w:rFonts w:ascii="Times New Roman" w:hAnsi="Times New Roman" w:cs="Times New Roman"/>
          <w:bCs/>
          <w:sz w:val="28"/>
          <w:szCs w:val="28"/>
          <w:lang w:val="uk-UA"/>
        </w:rPr>
        <w:t xml:space="preserve"> в </w:t>
      </w:r>
      <w:proofErr w:type="spellStart"/>
      <w:r w:rsidRPr="007E02D7">
        <w:rPr>
          <w:rFonts w:ascii="Times New Roman" w:hAnsi="Times New Roman" w:cs="Times New Roman"/>
          <w:bCs/>
          <w:sz w:val="28"/>
          <w:szCs w:val="28"/>
          <w:lang w:val="uk-UA"/>
        </w:rPr>
        <w:t>Чернигове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землемера</w:t>
      </w:r>
      <w:proofErr w:type="spellEnd"/>
      <w:r w:rsidRPr="007E02D7">
        <w:rPr>
          <w:rFonts w:ascii="Times New Roman" w:hAnsi="Times New Roman" w:cs="Times New Roman"/>
          <w:bCs/>
          <w:sz w:val="28"/>
          <w:szCs w:val="28"/>
          <w:lang w:val="uk-UA"/>
        </w:rPr>
        <w:t xml:space="preserve"> Андрущенка и члена </w:t>
      </w:r>
      <w:proofErr w:type="spellStart"/>
      <w:r w:rsidRPr="007E02D7">
        <w:rPr>
          <w:rFonts w:ascii="Times New Roman" w:hAnsi="Times New Roman" w:cs="Times New Roman"/>
          <w:bCs/>
          <w:sz w:val="28"/>
          <w:szCs w:val="28"/>
          <w:lang w:val="uk-UA"/>
        </w:rPr>
        <w:t>врачебной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управы</w:t>
      </w:r>
      <w:proofErr w:type="spellEnd"/>
      <w:r w:rsidRPr="007E02D7">
        <w:rPr>
          <w:rFonts w:ascii="Times New Roman" w:hAnsi="Times New Roman" w:cs="Times New Roman"/>
          <w:bCs/>
          <w:sz w:val="28"/>
          <w:szCs w:val="28"/>
          <w:lang w:val="uk-UA"/>
        </w:rPr>
        <w:t xml:space="preserve"> Носа и </w:t>
      </w:r>
      <w:proofErr w:type="spellStart"/>
      <w:r w:rsidRPr="007E02D7">
        <w:rPr>
          <w:rFonts w:ascii="Times New Roman" w:hAnsi="Times New Roman" w:cs="Times New Roman"/>
          <w:bCs/>
          <w:sz w:val="28"/>
          <w:szCs w:val="28"/>
          <w:lang w:val="uk-UA"/>
        </w:rPr>
        <w:t>найденные</w:t>
      </w:r>
      <w:proofErr w:type="spellEnd"/>
      <w:r w:rsidRPr="007E02D7">
        <w:rPr>
          <w:rFonts w:ascii="Times New Roman" w:hAnsi="Times New Roman" w:cs="Times New Roman"/>
          <w:bCs/>
          <w:sz w:val="28"/>
          <w:szCs w:val="28"/>
          <w:lang w:val="uk-UA"/>
        </w:rPr>
        <w:t xml:space="preserve"> у них </w:t>
      </w:r>
      <w:proofErr w:type="spellStart"/>
      <w:r w:rsidRPr="007E02D7">
        <w:rPr>
          <w:rFonts w:ascii="Times New Roman" w:hAnsi="Times New Roman" w:cs="Times New Roman"/>
          <w:bCs/>
          <w:sz w:val="28"/>
          <w:szCs w:val="28"/>
          <w:lang w:val="uk-UA"/>
        </w:rPr>
        <w:t>бумаги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обнаруживают</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связь</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также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малороссийской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партии</w:t>
      </w:r>
      <w:proofErr w:type="spellEnd"/>
      <w:r w:rsidRPr="007E02D7">
        <w:rPr>
          <w:rFonts w:ascii="Times New Roman" w:hAnsi="Times New Roman" w:cs="Times New Roman"/>
          <w:bCs/>
          <w:sz w:val="28"/>
          <w:szCs w:val="28"/>
          <w:lang w:val="uk-UA"/>
        </w:rPr>
        <w:t xml:space="preserve"> с </w:t>
      </w:r>
      <w:proofErr w:type="spellStart"/>
      <w:r w:rsidRPr="007E02D7">
        <w:rPr>
          <w:rFonts w:ascii="Times New Roman" w:hAnsi="Times New Roman" w:cs="Times New Roman"/>
          <w:bCs/>
          <w:sz w:val="28"/>
          <w:szCs w:val="28"/>
          <w:lang w:val="uk-UA"/>
        </w:rPr>
        <w:t>тайным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обществом</w:t>
      </w:r>
      <w:proofErr w:type="spellEnd"/>
      <w:r w:rsidRPr="007E02D7">
        <w:rPr>
          <w:rFonts w:ascii="Times New Roman" w:hAnsi="Times New Roman" w:cs="Times New Roman"/>
          <w:bCs/>
          <w:sz w:val="28"/>
          <w:szCs w:val="28"/>
          <w:lang w:val="uk-UA"/>
        </w:rPr>
        <w:t xml:space="preserve"> </w:t>
      </w:r>
      <w:r w:rsidR="00A0747B">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Земля и воля</w:t>
      </w:r>
      <w:r w:rsidR="00A0747B">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Полагаю</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что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лица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эти</w:t>
      </w:r>
      <w:proofErr w:type="spellEnd"/>
      <w:r w:rsidRPr="007E02D7">
        <w:rPr>
          <w:rFonts w:ascii="Times New Roman" w:hAnsi="Times New Roman" w:cs="Times New Roman"/>
          <w:bCs/>
          <w:sz w:val="28"/>
          <w:szCs w:val="28"/>
          <w:lang w:val="uk-UA"/>
        </w:rPr>
        <w:t xml:space="preserve"> могли </w:t>
      </w:r>
      <w:proofErr w:type="spellStart"/>
      <w:r w:rsidRPr="007E02D7">
        <w:rPr>
          <w:rFonts w:ascii="Times New Roman" w:hAnsi="Times New Roman" w:cs="Times New Roman"/>
          <w:bCs/>
          <w:sz w:val="28"/>
          <w:szCs w:val="28"/>
          <w:lang w:val="uk-UA"/>
        </w:rPr>
        <w:t>быть</w:t>
      </w:r>
      <w:proofErr w:type="spellEnd"/>
      <w:r w:rsidRPr="007E02D7">
        <w:rPr>
          <w:rFonts w:ascii="Times New Roman" w:hAnsi="Times New Roman" w:cs="Times New Roman"/>
          <w:bCs/>
          <w:sz w:val="28"/>
          <w:szCs w:val="28"/>
          <w:lang w:val="uk-UA"/>
        </w:rPr>
        <w:t xml:space="preserve"> в </w:t>
      </w:r>
      <w:proofErr w:type="spellStart"/>
      <w:r w:rsidRPr="007E02D7">
        <w:rPr>
          <w:rFonts w:ascii="Times New Roman" w:hAnsi="Times New Roman" w:cs="Times New Roman"/>
          <w:bCs/>
          <w:sz w:val="28"/>
          <w:szCs w:val="28"/>
          <w:lang w:val="uk-UA"/>
        </w:rPr>
        <w:t>связи</w:t>
      </w:r>
      <w:proofErr w:type="spellEnd"/>
      <w:r w:rsidRPr="007E02D7">
        <w:rPr>
          <w:rFonts w:ascii="Times New Roman" w:hAnsi="Times New Roman" w:cs="Times New Roman"/>
          <w:bCs/>
          <w:sz w:val="28"/>
          <w:szCs w:val="28"/>
          <w:lang w:val="uk-UA"/>
        </w:rPr>
        <w:t xml:space="preserve"> и с </w:t>
      </w:r>
      <w:proofErr w:type="spellStart"/>
      <w:r w:rsidRPr="007E02D7">
        <w:rPr>
          <w:rFonts w:ascii="Times New Roman" w:hAnsi="Times New Roman" w:cs="Times New Roman"/>
          <w:bCs/>
          <w:sz w:val="28"/>
          <w:szCs w:val="28"/>
          <w:lang w:val="uk-UA"/>
        </w:rPr>
        <w:t>киевскою</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малороссийской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партией</w:t>
      </w:r>
      <w:proofErr w:type="spellEnd"/>
      <w:r w:rsidRPr="007E02D7">
        <w:rPr>
          <w:rFonts w:ascii="Times New Roman" w:hAnsi="Times New Roman" w:cs="Times New Roman"/>
          <w:bCs/>
          <w:sz w:val="28"/>
          <w:szCs w:val="28"/>
          <w:lang w:val="uk-UA"/>
        </w:rPr>
        <w:t xml:space="preserve">, в </w:t>
      </w:r>
      <w:proofErr w:type="spellStart"/>
      <w:r w:rsidRPr="007E02D7">
        <w:rPr>
          <w:rFonts w:ascii="Times New Roman" w:hAnsi="Times New Roman" w:cs="Times New Roman"/>
          <w:bCs/>
          <w:sz w:val="28"/>
          <w:szCs w:val="28"/>
          <w:lang w:val="uk-UA"/>
        </w:rPr>
        <w:t>которой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есть</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много</w:t>
      </w:r>
      <w:proofErr w:type="spellEnd"/>
      <w:r w:rsidRPr="007E02D7">
        <w:rPr>
          <w:rFonts w:ascii="Times New Roman" w:hAnsi="Times New Roman" w:cs="Times New Roman"/>
          <w:bCs/>
          <w:sz w:val="28"/>
          <w:szCs w:val="28"/>
          <w:lang w:val="uk-UA"/>
        </w:rPr>
        <w:t xml:space="preserve"> и </w:t>
      </w:r>
      <w:proofErr w:type="spellStart"/>
      <w:r w:rsidRPr="007E02D7">
        <w:rPr>
          <w:rFonts w:ascii="Times New Roman" w:hAnsi="Times New Roman" w:cs="Times New Roman"/>
          <w:bCs/>
          <w:sz w:val="28"/>
          <w:szCs w:val="28"/>
          <w:lang w:val="uk-UA"/>
        </w:rPr>
        <w:t>поляков</w:t>
      </w:r>
      <w:proofErr w:type="spellEnd"/>
      <w:r w:rsidRPr="007E02D7">
        <w:rPr>
          <w:rFonts w:ascii="Times New Roman" w:hAnsi="Times New Roman" w:cs="Times New Roman"/>
          <w:bCs/>
          <w:sz w:val="28"/>
          <w:szCs w:val="28"/>
          <w:lang w:val="uk-UA"/>
        </w:rPr>
        <w:t xml:space="preserve">» </w:t>
      </w:r>
      <w:r w:rsidR="00EC502B">
        <w:rPr>
          <w:rFonts w:ascii="Times New Roman" w:hAnsi="Times New Roman" w:cs="Times New Roman"/>
          <w:bCs/>
          <w:sz w:val="28"/>
          <w:szCs w:val="28"/>
        </w:rPr>
        <w:t xml:space="preserve">[6, с. </w:t>
      </w:r>
      <w:proofErr w:type="gramStart"/>
      <w:r w:rsidR="00EC502B">
        <w:rPr>
          <w:rFonts w:ascii="Times New Roman" w:hAnsi="Times New Roman" w:cs="Times New Roman"/>
          <w:bCs/>
          <w:sz w:val="28"/>
          <w:szCs w:val="28"/>
        </w:rPr>
        <w:t>87</w:t>
      </w:r>
      <w:r w:rsidR="00100069" w:rsidRPr="00100069">
        <w:rPr>
          <w:rFonts w:ascii="Times New Roman" w:hAnsi="Times New Roman" w:cs="Times New Roman"/>
          <w:bCs/>
          <w:sz w:val="28"/>
          <w:szCs w:val="28"/>
        </w:rPr>
        <w:t>]</w:t>
      </w:r>
      <w:r w:rsidRPr="007E02D7">
        <w:rPr>
          <w:rFonts w:ascii="Times New Roman" w:hAnsi="Times New Roman" w:cs="Times New Roman"/>
          <w:bCs/>
          <w:sz w:val="28"/>
          <w:szCs w:val="28"/>
          <w:lang w:val="uk-UA"/>
        </w:rPr>
        <w:t xml:space="preserve">. </w:t>
      </w:r>
      <w:proofErr w:type="gramEnd"/>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Варто додати, що вистава чернігівських аматорів також була визнана такою, яка свідчить про те, що «</w:t>
      </w:r>
      <w:proofErr w:type="spellStart"/>
      <w:r w:rsidRPr="007E02D7">
        <w:rPr>
          <w:rFonts w:ascii="Times New Roman" w:hAnsi="Times New Roman" w:cs="Times New Roman"/>
          <w:bCs/>
          <w:sz w:val="28"/>
          <w:szCs w:val="28"/>
          <w:lang w:val="uk-UA"/>
        </w:rPr>
        <w:t>малороссийская</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партия</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приобретает</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значительное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развитие</w:t>
      </w:r>
      <w:proofErr w:type="spellEnd"/>
      <w:r w:rsidRPr="007E02D7">
        <w:rPr>
          <w:rFonts w:ascii="Times New Roman" w:hAnsi="Times New Roman" w:cs="Times New Roman"/>
          <w:bCs/>
          <w:sz w:val="28"/>
          <w:szCs w:val="28"/>
          <w:lang w:val="uk-UA"/>
        </w:rPr>
        <w:t>»</w:t>
      </w:r>
      <w:r w:rsidR="005F7B24">
        <w:rPr>
          <w:rFonts w:ascii="Times New Roman" w:hAnsi="Times New Roman" w:cs="Times New Roman"/>
          <w:bCs/>
          <w:sz w:val="28"/>
          <w:szCs w:val="28"/>
          <w:lang w:val="uk-UA"/>
        </w:rPr>
        <w:t xml:space="preserve"> </w:t>
      </w:r>
      <w:r w:rsidR="00AE0B8A" w:rsidRPr="00AE0B8A">
        <w:rPr>
          <w:rFonts w:ascii="Times New Roman" w:hAnsi="Times New Roman" w:cs="Times New Roman"/>
          <w:bCs/>
          <w:sz w:val="28"/>
          <w:szCs w:val="28"/>
        </w:rPr>
        <w:t>[</w:t>
      </w:r>
      <w:r w:rsidR="00D42967" w:rsidRPr="00D42967">
        <w:rPr>
          <w:rFonts w:ascii="Times New Roman" w:hAnsi="Times New Roman" w:cs="Times New Roman"/>
          <w:bCs/>
          <w:sz w:val="28"/>
          <w:szCs w:val="28"/>
        </w:rPr>
        <w:t>6</w:t>
      </w:r>
      <w:r w:rsidR="00D42967">
        <w:rPr>
          <w:rFonts w:ascii="Times New Roman" w:hAnsi="Times New Roman" w:cs="Times New Roman"/>
          <w:bCs/>
          <w:sz w:val="28"/>
          <w:szCs w:val="28"/>
          <w:lang w:val="uk-UA"/>
        </w:rPr>
        <w:t>, с. 87</w:t>
      </w:r>
      <w:r w:rsidR="00AE0B8A" w:rsidRPr="00AE0B8A">
        <w:rPr>
          <w:rFonts w:ascii="Times New Roman" w:hAnsi="Times New Roman" w:cs="Times New Roman"/>
          <w:bCs/>
          <w:sz w:val="28"/>
          <w:szCs w:val="28"/>
        </w:rPr>
        <w:t>]</w:t>
      </w:r>
      <w:r w:rsidRPr="007E02D7">
        <w:rPr>
          <w:rFonts w:ascii="Times New Roman" w:hAnsi="Times New Roman" w:cs="Times New Roman"/>
          <w:bCs/>
          <w:sz w:val="28"/>
          <w:szCs w:val="28"/>
          <w:lang w:val="uk-UA"/>
        </w:rPr>
        <w:t xml:space="preserve">. Далі дослівно: «Так, недавно в </w:t>
      </w:r>
      <w:proofErr w:type="spellStart"/>
      <w:r w:rsidRPr="007E02D7">
        <w:rPr>
          <w:rFonts w:ascii="Times New Roman" w:hAnsi="Times New Roman" w:cs="Times New Roman"/>
          <w:bCs/>
          <w:sz w:val="28"/>
          <w:szCs w:val="28"/>
          <w:lang w:val="uk-UA"/>
        </w:rPr>
        <w:t>Чернигове</w:t>
      </w:r>
      <w:proofErr w:type="spellEnd"/>
      <w:r w:rsidRPr="007E02D7">
        <w:rPr>
          <w:rFonts w:ascii="Times New Roman" w:hAnsi="Times New Roman" w:cs="Times New Roman"/>
          <w:bCs/>
          <w:sz w:val="28"/>
          <w:szCs w:val="28"/>
          <w:lang w:val="uk-UA"/>
        </w:rPr>
        <w:t xml:space="preserve"> дана </w:t>
      </w:r>
      <w:proofErr w:type="spellStart"/>
      <w:r w:rsidRPr="007E02D7">
        <w:rPr>
          <w:rFonts w:ascii="Times New Roman" w:hAnsi="Times New Roman" w:cs="Times New Roman"/>
          <w:bCs/>
          <w:sz w:val="28"/>
          <w:szCs w:val="28"/>
          <w:lang w:val="uk-UA"/>
        </w:rPr>
        <w:t>была</w:t>
      </w:r>
      <w:proofErr w:type="spellEnd"/>
      <w:r w:rsidRPr="007E02D7">
        <w:rPr>
          <w:rFonts w:ascii="Times New Roman" w:hAnsi="Times New Roman" w:cs="Times New Roman"/>
          <w:bCs/>
          <w:sz w:val="28"/>
          <w:szCs w:val="28"/>
          <w:lang w:val="uk-UA"/>
        </w:rPr>
        <w:t xml:space="preserve"> на </w:t>
      </w:r>
      <w:proofErr w:type="spellStart"/>
      <w:r w:rsidRPr="007E02D7">
        <w:rPr>
          <w:rFonts w:ascii="Times New Roman" w:hAnsi="Times New Roman" w:cs="Times New Roman"/>
          <w:bCs/>
          <w:sz w:val="28"/>
          <w:szCs w:val="28"/>
          <w:lang w:val="uk-UA"/>
        </w:rPr>
        <w:t>сцене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тамошнего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театра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известная</w:t>
      </w:r>
      <w:proofErr w:type="spellEnd"/>
      <w:r w:rsidRPr="007E02D7">
        <w:rPr>
          <w:rFonts w:ascii="Times New Roman" w:hAnsi="Times New Roman" w:cs="Times New Roman"/>
          <w:bCs/>
          <w:sz w:val="28"/>
          <w:szCs w:val="28"/>
          <w:lang w:val="uk-UA"/>
        </w:rPr>
        <w:t xml:space="preserve"> опера </w:t>
      </w:r>
      <w:proofErr w:type="spellStart"/>
      <w:r w:rsidRPr="007E02D7">
        <w:rPr>
          <w:rFonts w:ascii="Times New Roman" w:hAnsi="Times New Roman" w:cs="Times New Roman"/>
          <w:bCs/>
          <w:sz w:val="28"/>
          <w:szCs w:val="28"/>
          <w:lang w:val="uk-UA"/>
        </w:rPr>
        <w:t>Котляревского</w:t>
      </w:r>
      <w:proofErr w:type="spellEnd"/>
      <w:r w:rsidRPr="007E02D7">
        <w:rPr>
          <w:rFonts w:ascii="Times New Roman" w:hAnsi="Times New Roman" w:cs="Times New Roman"/>
          <w:bCs/>
          <w:sz w:val="28"/>
          <w:szCs w:val="28"/>
          <w:lang w:val="uk-UA"/>
        </w:rPr>
        <w:t xml:space="preserve"> </w:t>
      </w:r>
      <w:r w:rsidR="005F7B24">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Наталка-Полтавка</w:t>
      </w:r>
      <w:r w:rsidR="005F7B24">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и вся </w:t>
      </w:r>
      <w:proofErr w:type="spellStart"/>
      <w:r w:rsidRPr="007E02D7">
        <w:rPr>
          <w:rFonts w:ascii="Times New Roman" w:hAnsi="Times New Roman" w:cs="Times New Roman"/>
          <w:bCs/>
          <w:sz w:val="28"/>
          <w:szCs w:val="28"/>
          <w:lang w:val="uk-UA"/>
        </w:rPr>
        <w:t>публика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бывшая</w:t>
      </w:r>
      <w:proofErr w:type="spellEnd"/>
      <w:r w:rsidRPr="007E02D7">
        <w:rPr>
          <w:rFonts w:ascii="Times New Roman" w:hAnsi="Times New Roman" w:cs="Times New Roman"/>
          <w:bCs/>
          <w:sz w:val="28"/>
          <w:szCs w:val="28"/>
          <w:lang w:val="uk-UA"/>
        </w:rPr>
        <w:t xml:space="preserve"> в </w:t>
      </w:r>
      <w:proofErr w:type="spellStart"/>
      <w:r w:rsidRPr="007E02D7">
        <w:rPr>
          <w:rFonts w:ascii="Times New Roman" w:hAnsi="Times New Roman" w:cs="Times New Roman"/>
          <w:bCs/>
          <w:sz w:val="28"/>
          <w:szCs w:val="28"/>
          <w:lang w:val="uk-UA"/>
        </w:rPr>
        <w:t>театре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одета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была</w:t>
      </w:r>
      <w:proofErr w:type="spellEnd"/>
      <w:r w:rsidRPr="007E02D7">
        <w:rPr>
          <w:rFonts w:ascii="Times New Roman" w:hAnsi="Times New Roman" w:cs="Times New Roman"/>
          <w:bCs/>
          <w:sz w:val="28"/>
          <w:szCs w:val="28"/>
          <w:lang w:val="uk-UA"/>
        </w:rPr>
        <w:t xml:space="preserve"> в </w:t>
      </w:r>
      <w:proofErr w:type="spellStart"/>
      <w:r w:rsidRPr="007E02D7">
        <w:rPr>
          <w:rFonts w:ascii="Times New Roman" w:hAnsi="Times New Roman" w:cs="Times New Roman"/>
          <w:bCs/>
          <w:sz w:val="28"/>
          <w:szCs w:val="28"/>
          <w:lang w:val="uk-UA"/>
        </w:rPr>
        <w:t>национальные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малороссийские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костюмы</w:t>
      </w:r>
      <w:proofErr w:type="spellEnd"/>
      <w:r w:rsidRPr="007E02D7">
        <w:rPr>
          <w:rFonts w:ascii="Times New Roman" w:hAnsi="Times New Roman" w:cs="Times New Roman"/>
          <w:bCs/>
          <w:sz w:val="28"/>
          <w:szCs w:val="28"/>
          <w:lang w:val="uk-UA"/>
        </w:rPr>
        <w:t xml:space="preserve">» </w:t>
      </w:r>
      <w:r w:rsidR="00100069" w:rsidRPr="00100069">
        <w:rPr>
          <w:rFonts w:ascii="Times New Roman" w:hAnsi="Times New Roman" w:cs="Times New Roman"/>
          <w:bCs/>
          <w:sz w:val="28"/>
          <w:szCs w:val="28"/>
        </w:rPr>
        <w:t>[</w:t>
      </w:r>
      <w:r w:rsidR="00D42967">
        <w:rPr>
          <w:rFonts w:ascii="Times New Roman" w:hAnsi="Times New Roman" w:cs="Times New Roman"/>
          <w:bCs/>
          <w:sz w:val="28"/>
          <w:szCs w:val="28"/>
          <w:lang w:val="uk-UA"/>
        </w:rPr>
        <w:t>6, с. 87</w:t>
      </w:r>
      <w:r w:rsidR="00100069" w:rsidRPr="00100069">
        <w:rPr>
          <w:rFonts w:ascii="Times New Roman" w:hAnsi="Times New Roman" w:cs="Times New Roman"/>
          <w:bCs/>
          <w:sz w:val="28"/>
          <w:szCs w:val="28"/>
        </w:rPr>
        <w:t>]</w:t>
      </w:r>
      <w:r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Тобто, бачимо, що імперська влада розцінила дії членів «Товариства </w:t>
      </w:r>
      <w:proofErr w:type="spellStart"/>
      <w:r w:rsidRPr="007E02D7">
        <w:rPr>
          <w:rFonts w:ascii="Times New Roman" w:hAnsi="Times New Roman" w:cs="Times New Roman"/>
          <w:bCs/>
          <w:sz w:val="28"/>
          <w:szCs w:val="28"/>
          <w:lang w:val="uk-UA"/>
        </w:rPr>
        <w:t>кохаючих</w:t>
      </w:r>
      <w:proofErr w:type="spellEnd"/>
      <w:r w:rsidRPr="007E02D7">
        <w:rPr>
          <w:rFonts w:ascii="Times New Roman" w:hAnsi="Times New Roman" w:cs="Times New Roman"/>
          <w:bCs/>
          <w:sz w:val="28"/>
          <w:szCs w:val="28"/>
          <w:lang w:val="uk-UA"/>
        </w:rPr>
        <w:t xml:space="preserve"> рідну мову» як політично небезпечн</w:t>
      </w:r>
      <w:r w:rsidR="00BA616D">
        <w:rPr>
          <w:rFonts w:ascii="Times New Roman" w:hAnsi="Times New Roman" w:cs="Times New Roman"/>
          <w:bCs/>
          <w:sz w:val="28"/>
          <w:szCs w:val="28"/>
          <w:lang w:val="uk-UA"/>
        </w:rPr>
        <w:t>і</w:t>
      </w:r>
      <w:r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А. </w:t>
      </w:r>
      <w:proofErr w:type="spellStart"/>
      <w:r w:rsidRPr="007E02D7">
        <w:rPr>
          <w:rFonts w:ascii="Times New Roman" w:hAnsi="Times New Roman" w:cs="Times New Roman"/>
          <w:bCs/>
          <w:sz w:val="28"/>
          <w:szCs w:val="28"/>
          <w:lang w:val="uk-UA"/>
        </w:rPr>
        <w:t>Верзилов</w:t>
      </w:r>
      <w:proofErr w:type="spellEnd"/>
      <w:r w:rsidRPr="007E02D7">
        <w:rPr>
          <w:rFonts w:ascii="Times New Roman" w:hAnsi="Times New Roman" w:cs="Times New Roman"/>
          <w:bCs/>
          <w:sz w:val="28"/>
          <w:szCs w:val="28"/>
          <w:lang w:val="uk-UA"/>
        </w:rPr>
        <w:t xml:space="preserve"> так охарактеризував значення «Громади» для національно-культурного життя: «Щоб ширити певні ідеї, їм разом з тим доводилося виявляти українське життя, маніфестувати його, підтримувати й творити українську культуру, а це можна й треба хоч і потай, та так, щоб воно стало явним і закріпилося в життю, бо культура - то ж щось стале, живе, побутове, що не може бути схованим. Тому громади, діючи таємно, представляли й маніфестували українське суспільство, підтримували і творили українську культуру, об'єднуючи видатніших і талановитіших людей з української інтелігенції, направляючи їх зусилля на справу національного відродження українського народу, культурного й політичного самовизначення. Чернігівська Громада серед інших громад, гадаю, займала не останнє місце» </w:t>
      </w:r>
      <w:r w:rsidR="00F85CF8">
        <w:rPr>
          <w:rFonts w:ascii="Times New Roman" w:hAnsi="Times New Roman" w:cs="Times New Roman"/>
          <w:bCs/>
          <w:sz w:val="28"/>
          <w:szCs w:val="28"/>
        </w:rPr>
        <w:t>[</w:t>
      </w:r>
      <w:r w:rsidR="00F85CF8">
        <w:rPr>
          <w:rFonts w:ascii="Times New Roman" w:hAnsi="Times New Roman" w:cs="Times New Roman"/>
          <w:bCs/>
          <w:sz w:val="28"/>
          <w:szCs w:val="28"/>
          <w:lang w:val="uk-UA"/>
        </w:rPr>
        <w:t>13, с. 464</w:t>
      </w:r>
      <w:r w:rsidR="00100069" w:rsidRPr="00100069">
        <w:rPr>
          <w:rFonts w:ascii="Times New Roman" w:hAnsi="Times New Roman" w:cs="Times New Roman"/>
          <w:bCs/>
          <w:sz w:val="28"/>
          <w:szCs w:val="28"/>
        </w:rPr>
        <w:t>]</w:t>
      </w:r>
      <w:r w:rsidRPr="007E02D7">
        <w:rPr>
          <w:rFonts w:ascii="Times New Roman" w:hAnsi="Times New Roman" w:cs="Times New Roman"/>
          <w:bCs/>
          <w:sz w:val="28"/>
          <w:szCs w:val="28"/>
          <w:lang w:val="uk-UA"/>
        </w:rPr>
        <w:t>.</w:t>
      </w:r>
    </w:p>
    <w:p w:rsidR="000C0245"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Таким чином, діяльність театру </w:t>
      </w:r>
      <w:r w:rsidR="009F5D5A">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Товариство </w:t>
      </w:r>
      <w:proofErr w:type="spellStart"/>
      <w:r w:rsidRPr="007E02D7">
        <w:rPr>
          <w:rFonts w:ascii="Times New Roman" w:hAnsi="Times New Roman" w:cs="Times New Roman"/>
          <w:bCs/>
          <w:sz w:val="28"/>
          <w:szCs w:val="28"/>
          <w:lang w:val="uk-UA"/>
        </w:rPr>
        <w:t>кохаючих</w:t>
      </w:r>
      <w:proofErr w:type="spellEnd"/>
      <w:r w:rsidRPr="007E02D7">
        <w:rPr>
          <w:rFonts w:ascii="Times New Roman" w:hAnsi="Times New Roman" w:cs="Times New Roman"/>
          <w:bCs/>
          <w:sz w:val="28"/>
          <w:szCs w:val="28"/>
          <w:lang w:val="uk-UA"/>
        </w:rPr>
        <w:t xml:space="preserve"> рідну мову</w:t>
      </w:r>
      <w:r w:rsidR="009F5D5A">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вирізняється порівняно з іншими трупами тим, що на сцені Чернігова пропагувалась українська драматургія рідною для глядачів мовою, утверджувалось завдяки талантові акторів справжнє мистецтво реалістичного </w:t>
      </w:r>
      <w:r w:rsidRPr="007E02D7">
        <w:rPr>
          <w:rFonts w:ascii="Times New Roman" w:hAnsi="Times New Roman" w:cs="Times New Roman"/>
          <w:bCs/>
          <w:sz w:val="28"/>
          <w:szCs w:val="28"/>
          <w:lang w:val="uk-UA"/>
        </w:rPr>
        <w:lastRenderedPageBreak/>
        <w:t xml:space="preserve">спрямування, яке опиралося на народну основу. Театр </w:t>
      </w:r>
      <w:r w:rsidR="009F5D5A">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Товариство </w:t>
      </w:r>
      <w:proofErr w:type="spellStart"/>
      <w:r w:rsidRPr="007E02D7">
        <w:rPr>
          <w:rFonts w:ascii="Times New Roman" w:hAnsi="Times New Roman" w:cs="Times New Roman"/>
          <w:bCs/>
          <w:sz w:val="28"/>
          <w:szCs w:val="28"/>
          <w:lang w:val="uk-UA"/>
        </w:rPr>
        <w:t>кохаючих</w:t>
      </w:r>
      <w:proofErr w:type="spellEnd"/>
      <w:r w:rsidRPr="007E02D7">
        <w:rPr>
          <w:rFonts w:ascii="Times New Roman" w:hAnsi="Times New Roman" w:cs="Times New Roman"/>
          <w:bCs/>
          <w:sz w:val="28"/>
          <w:szCs w:val="28"/>
          <w:lang w:val="uk-UA"/>
        </w:rPr>
        <w:t xml:space="preserve"> рідну мову</w:t>
      </w:r>
      <w:r w:rsidR="009F5D5A">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посів помітне місце в історії театрального мистецтва ХІХ ст.</w:t>
      </w:r>
    </w:p>
    <w:p w:rsidR="002A1F7F" w:rsidRPr="007E02D7" w:rsidRDefault="002A1F7F" w:rsidP="007E02D7">
      <w:pPr>
        <w:pStyle w:val="a3"/>
        <w:spacing w:line="360" w:lineRule="auto"/>
        <w:ind w:firstLine="709"/>
        <w:jc w:val="both"/>
        <w:rPr>
          <w:rFonts w:ascii="Times New Roman" w:hAnsi="Times New Roman" w:cs="Times New Roman"/>
          <w:bCs/>
          <w:sz w:val="28"/>
          <w:szCs w:val="28"/>
          <w:lang w:val="uk-UA"/>
        </w:rPr>
      </w:pPr>
    </w:p>
    <w:p w:rsidR="000C0245" w:rsidRPr="007E02D7" w:rsidRDefault="000C0245" w:rsidP="007E02D7">
      <w:pPr>
        <w:pStyle w:val="a3"/>
        <w:spacing w:line="360" w:lineRule="auto"/>
        <w:ind w:firstLine="709"/>
        <w:jc w:val="both"/>
        <w:rPr>
          <w:rFonts w:ascii="Times New Roman" w:hAnsi="Times New Roman" w:cs="Times New Roman"/>
          <w:b/>
          <w:bCs/>
          <w:sz w:val="28"/>
          <w:szCs w:val="28"/>
          <w:lang w:val="uk-UA"/>
        </w:rPr>
      </w:pPr>
      <w:r w:rsidRPr="007E02D7">
        <w:rPr>
          <w:rFonts w:ascii="Times New Roman" w:hAnsi="Times New Roman" w:cs="Times New Roman"/>
          <w:b/>
          <w:bCs/>
          <w:sz w:val="28"/>
          <w:szCs w:val="28"/>
          <w:lang w:val="uk-UA"/>
        </w:rPr>
        <w:t xml:space="preserve">3.2. Представники інтелігенції Чернігова </w:t>
      </w:r>
      <w:r w:rsidR="001A49DD">
        <w:rPr>
          <w:rFonts w:ascii="Times New Roman" w:hAnsi="Times New Roman" w:cs="Times New Roman"/>
          <w:b/>
          <w:bCs/>
          <w:sz w:val="28"/>
          <w:szCs w:val="28"/>
          <w:lang w:val="uk-UA"/>
        </w:rPr>
        <w:t>–</w:t>
      </w:r>
      <w:r w:rsidRPr="007E02D7">
        <w:rPr>
          <w:rFonts w:ascii="Times New Roman" w:hAnsi="Times New Roman" w:cs="Times New Roman"/>
          <w:b/>
          <w:bCs/>
          <w:sz w:val="28"/>
          <w:szCs w:val="28"/>
          <w:lang w:val="uk-UA"/>
        </w:rPr>
        <w:t xml:space="preserve"> натхненники театральної справи в місті. </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Національно-свідома інтелігенція Чернігова прагнула відродити українську націю, показати самобутність та оригінальність її культури, зокрема через театральне мистецтво.  </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Чи не найважливішу роль у становленні українського театрального мистецтва відіграв </w:t>
      </w:r>
      <w:r w:rsidR="00B627FB">
        <w:rPr>
          <w:rFonts w:ascii="Times New Roman" w:hAnsi="Times New Roman" w:cs="Times New Roman"/>
          <w:bCs/>
          <w:sz w:val="28"/>
          <w:szCs w:val="28"/>
          <w:lang w:val="uk-UA"/>
        </w:rPr>
        <w:t>письменник та громадський діяч</w:t>
      </w:r>
      <w:r w:rsidRPr="007E02D7">
        <w:rPr>
          <w:rFonts w:ascii="Times New Roman" w:hAnsi="Times New Roman" w:cs="Times New Roman"/>
          <w:bCs/>
          <w:sz w:val="28"/>
          <w:szCs w:val="28"/>
          <w:lang w:val="uk-UA"/>
        </w:rPr>
        <w:t xml:space="preserve"> Леонід Глібов (1827</w:t>
      </w:r>
      <w:r w:rsidR="002A1F7F">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1893). </w:t>
      </w:r>
      <w:r w:rsidR="002A1F7F">
        <w:rPr>
          <w:rFonts w:ascii="Times New Roman" w:hAnsi="Times New Roman" w:cs="Times New Roman"/>
          <w:bCs/>
          <w:sz w:val="28"/>
          <w:szCs w:val="28"/>
          <w:lang w:val="uk-UA"/>
        </w:rPr>
        <w:t>С</w:t>
      </w:r>
      <w:r w:rsidRPr="007E02D7">
        <w:rPr>
          <w:rFonts w:ascii="Times New Roman" w:hAnsi="Times New Roman" w:cs="Times New Roman"/>
          <w:bCs/>
          <w:sz w:val="28"/>
          <w:szCs w:val="28"/>
          <w:lang w:val="uk-UA"/>
        </w:rPr>
        <w:t xml:space="preserve">аме його ідеєю було створення аматорського театру «Товариство </w:t>
      </w:r>
      <w:proofErr w:type="spellStart"/>
      <w:r w:rsidRPr="007E02D7">
        <w:rPr>
          <w:rFonts w:ascii="Times New Roman" w:hAnsi="Times New Roman" w:cs="Times New Roman"/>
          <w:bCs/>
          <w:sz w:val="28"/>
          <w:szCs w:val="28"/>
          <w:lang w:val="uk-UA"/>
        </w:rPr>
        <w:t>кохаючих</w:t>
      </w:r>
      <w:proofErr w:type="spellEnd"/>
      <w:r w:rsidRPr="007E02D7">
        <w:rPr>
          <w:rFonts w:ascii="Times New Roman" w:hAnsi="Times New Roman" w:cs="Times New Roman"/>
          <w:bCs/>
          <w:sz w:val="28"/>
          <w:szCs w:val="28"/>
          <w:lang w:val="uk-UA"/>
        </w:rPr>
        <w:t xml:space="preserve"> рідну мову». Окрім значного </w:t>
      </w:r>
      <w:r w:rsidR="00B627FB">
        <w:rPr>
          <w:rFonts w:ascii="Times New Roman" w:hAnsi="Times New Roman" w:cs="Times New Roman"/>
          <w:bCs/>
          <w:sz w:val="28"/>
          <w:szCs w:val="28"/>
          <w:lang w:val="uk-UA"/>
        </w:rPr>
        <w:t>внеску</w:t>
      </w:r>
      <w:r w:rsidRPr="007E02D7">
        <w:rPr>
          <w:rFonts w:ascii="Times New Roman" w:hAnsi="Times New Roman" w:cs="Times New Roman"/>
          <w:bCs/>
          <w:sz w:val="28"/>
          <w:szCs w:val="28"/>
          <w:lang w:val="uk-UA"/>
        </w:rPr>
        <w:t xml:space="preserve"> у драматургію, Л. Глібов </w:t>
      </w:r>
      <w:r w:rsidR="002A1F7F">
        <w:rPr>
          <w:rFonts w:ascii="Times New Roman" w:hAnsi="Times New Roman" w:cs="Times New Roman"/>
          <w:bCs/>
          <w:sz w:val="28"/>
          <w:szCs w:val="28"/>
          <w:lang w:val="uk-UA"/>
        </w:rPr>
        <w:t>дописував у газети</w:t>
      </w:r>
      <w:r w:rsidRPr="007E02D7">
        <w:rPr>
          <w:rFonts w:ascii="Times New Roman" w:hAnsi="Times New Roman" w:cs="Times New Roman"/>
          <w:bCs/>
          <w:sz w:val="28"/>
          <w:szCs w:val="28"/>
          <w:lang w:val="uk-UA"/>
        </w:rPr>
        <w:t>, писав байки та твори для дітей. Його перу належать такі драматичні твори</w:t>
      </w:r>
      <w:r w:rsidR="002A1F7F">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як «До мирового!», «Сусіди», «</w:t>
      </w:r>
      <w:proofErr w:type="spellStart"/>
      <w:r w:rsidRPr="007E02D7">
        <w:rPr>
          <w:rFonts w:ascii="Times New Roman" w:hAnsi="Times New Roman" w:cs="Times New Roman"/>
          <w:bCs/>
          <w:sz w:val="28"/>
          <w:szCs w:val="28"/>
          <w:lang w:val="uk-UA"/>
        </w:rPr>
        <w:t>Хуторяночка</w:t>
      </w:r>
      <w:proofErr w:type="spellEnd"/>
      <w:r w:rsidRPr="007E02D7">
        <w:rPr>
          <w:rFonts w:ascii="Times New Roman" w:hAnsi="Times New Roman" w:cs="Times New Roman"/>
          <w:bCs/>
          <w:sz w:val="28"/>
          <w:szCs w:val="28"/>
          <w:lang w:val="uk-UA"/>
        </w:rPr>
        <w:t>» та її продовження – «</w:t>
      </w:r>
      <w:proofErr w:type="spellStart"/>
      <w:r w:rsidRPr="007E02D7">
        <w:rPr>
          <w:rFonts w:ascii="Times New Roman" w:hAnsi="Times New Roman" w:cs="Times New Roman"/>
          <w:bCs/>
          <w:sz w:val="28"/>
          <w:szCs w:val="28"/>
          <w:lang w:val="uk-UA"/>
        </w:rPr>
        <w:t>Веселые</w:t>
      </w:r>
      <w:proofErr w:type="spellEnd"/>
      <w:r w:rsidRPr="007E02D7">
        <w:rPr>
          <w:rFonts w:ascii="Times New Roman" w:hAnsi="Times New Roman" w:cs="Times New Roman"/>
          <w:bCs/>
          <w:sz w:val="28"/>
          <w:szCs w:val="28"/>
          <w:lang w:val="uk-UA"/>
        </w:rPr>
        <w:t xml:space="preserve"> люди»,</w:t>
      </w:r>
      <w:r w:rsidR="00910539">
        <w:rPr>
          <w:rFonts w:ascii="Times New Roman" w:hAnsi="Times New Roman" w:cs="Times New Roman"/>
          <w:bCs/>
          <w:sz w:val="28"/>
          <w:szCs w:val="28"/>
          <w:lang w:val="uk-UA"/>
        </w:rPr>
        <w:t xml:space="preserve"> </w:t>
      </w:r>
      <w:r w:rsidRPr="007E02D7">
        <w:rPr>
          <w:rFonts w:ascii="Times New Roman" w:hAnsi="Times New Roman" w:cs="Times New Roman"/>
          <w:bCs/>
          <w:sz w:val="28"/>
          <w:szCs w:val="28"/>
          <w:lang w:val="uk-UA"/>
        </w:rPr>
        <w:t>«</w:t>
      </w:r>
      <w:proofErr w:type="spellStart"/>
      <w:r w:rsidRPr="007E02D7">
        <w:rPr>
          <w:rFonts w:ascii="Times New Roman" w:hAnsi="Times New Roman" w:cs="Times New Roman"/>
          <w:bCs/>
          <w:sz w:val="28"/>
          <w:szCs w:val="28"/>
          <w:lang w:val="uk-UA"/>
        </w:rPr>
        <w:t>Типические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сцены</w:t>
      </w:r>
      <w:proofErr w:type="spellEnd"/>
      <w:r w:rsidRPr="007E02D7">
        <w:rPr>
          <w:rFonts w:ascii="Times New Roman" w:hAnsi="Times New Roman" w:cs="Times New Roman"/>
          <w:bCs/>
          <w:sz w:val="28"/>
          <w:szCs w:val="28"/>
          <w:lang w:val="uk-UA"/>
        </w:rPr>
        <w:t xml:space="preserve"> с </w:t>
      </w:r>
      <w:proofErr w:type="spellStart"/>
      <w:r w:rsidRPr="007E02D7">
        <w:rPr>
          <w:rFonts w:ascii="Times New Roman" w:hAnsi="Times New Roman" w:cs="Times New Roman"/>
          <w:bCs/>
          <w:sz w:val="28"/>
          <w:szCs w:val="28"/>
          <w:lang w:val="uk-UA"/>
        </w:rPr>
        <w:t>живыми</w:t>
      </w:r>
      <w:proofErr w:type="spellEnd"/>
      <w:r w:rsidRPr="007E02D7">
        <w:rPr>
          <w:rFonts w:ascii="Times New Roman" w:hAnsi="Times New Roman" w:cs="Times New Roman"/>
          <w:bCs/>
          <w:sz w:val="28"/>
          <w:szCs w:val="28"/>
          <w:lang w:val="uk-UA"/>
        </w:rPr>
        <w:t xml:space="preserve"> картинами». П’єсу «До мирового!» навіть ставили на сцені чернігівського та інших театрів. Український театр був предметом пильної уваги письменника і зазнавав </w:t>
      </w:r>
      <w:proofErr w:type="spellStart"/>
      <w:r w:rsidRPr="007E02D7">
        <w:rPr>
          <w:rFonts w:ascii="Times New Roman" w:hAnsi="Times New Roman" w:cs="Times New Roman"/>
          <w:bCs/>
          <w:sz w:val="28"/>
          <w:szCs w:val="28"/>
          <w:lang w:val="uk-UA"/>
        </w:rPr>
        <w:t>ніщивної</w:t>
      </w:r>
      <w:proofErr w:type="spellEnd"/>
      <w:r w:rsidRPr="007E02D7">
        <w:rPr>
          <w:rFonts w:ascii="Times New Roman" w:hAnsi="Times New Roman" w:cs="Times New Roman"/>
          <w:bCs/>
          <w:sz w:val="28"/>
          <w:szCs w:val="28"/>
          <w:lang w:val="uk-UA"/>
        </w:rPr>
        <w:t xml:space="preserve"> критики з його сторони</w:t>
      </w:r>
      <w:r w:rsidR="006E774D">
        <w:rPr>
          <w:rFonts w:ascii="Times New Roman" w:hAnsi="Times New Roman" w:cs="Times New Roman"/>
          <w:bCs/>
          <w:sz w:val="28"/>
          <w:szCs w:val="28"/>
          <w:lang w:val="uk-UA"/>
        </w:rPr>
        <w:t xml:space="preserve"> за</w:t>
      </w:r>
      <w:r w:rsidRPr="007E02D7">
        <w:rPr>
          <w:rFonts w:ascii="Times New Roman" w:hAnsi="Times New Roman" w:cs="Times New Roman"/>
          <w:bCs/>
          <w:sz w:val="28"/>
          <w:szCs w:val="28"/>
          <w:lang w:val="uk-UA"/>
        </w:rPr>
        <w:t xml:space="preserve"> одноманітність, надмірне вживання мелодраматичних та комічних прийомів. </w:t>
      </w:r>
      <w:r w:rsidR="006E774D">
        <w:rPr>
          <w:rFonts w:ascii="Times New Roman" w:hAnsi="Times New Roman" w:cs="Times New Roman"/>
          <w:bCs/>
          <w:sz w:val="28"/>
          <w:szCs w:val="28"/>
          <w:lang w:val="uk-UA"/>
        </w:rPr>
        <w:t>Л. </w:t>
      </w:r>
      <w:r w:rsidRPr="007E02D7">
        <w:rPr>
          <w:rFonts w:ascii="Times New Roman" w:hAnsi="Times New Roman" w:cs="Times New Roman"/>
          <w:bCs/>
          <w:sz w:val="28"/>
          <w:szCs w:val="28"/>
          <w:lang w:val="uk-UA"/>
        </w:rPr>
        <w:t>Глібов вважав, що український театр потребує оновлення, розширення, так би мовити «свіжої крові». Цікавим також є той факт, що з 1861 року він почав видавати газету «</w:t>
      </w:r>
      <w:proofErr w:type="spellStart"/>
      <w:r w:rsidRPr="007E02D7">
        <w:rPr>
          <w:rFonts w:ascii="Times New Roman" w:hAnsi="Times New Roman" w:cs="Times New Roman"/>
          <w:bCs/>
          <w:sz w:val="28"/>
          <w:szCs w:val="28"/>
          <w:lang w:val="uk-UA"/>
        </w:rPr>
        <w:t>Черниговский</w:t>
      </w:r>
      <w:proofErr w:type="spellEnd"/>
      <w:r w:rsidRPr="007E02D7">
        <w:rPr>
          <w:rFonts w:ascii="Times New Roman" w:hAnsi="Times New Roman" w:cs="Times New Roman"/>
          <w:bCs/>
          <w:sz w:val="28"/>
          <w:szCs w:val="28"/>
          <w:lang w:val="uk-UA"/>
        </w:rPr>
        <w:t xml:space="preserve"> листок», де  був і редактором, і автором, і коректором </w:t>
      </w:r>
      <w:r w:rsidR="007869E4" w:rsidRPr="007869E4">
        <w:rPr>
          <w:rFonts w:ascii="Times New Roman" w:hAnsi="Times New Roman" w:cs="Times New Roman"/>
          <w:bCs/>
          <w:sz w:val="28"/>
          <w:szCs w:val="28"/>
        </w:rPr>
        <w:t>[</w:t>
      </w:r>
      <w:r w:rsidR="005D6349">
        <w:rPr>
          <w:rFonts w:ascii="Times New Roman" w:hAnsi="Times New Roman" w:cs="Times New Roman"/>
          <w:bCs/>
          <w:sz w:val="28"/>
          <w:szCs w:val="28"/>
          <w:lang w:val="uk-UA"/>
        </w:rPr>
        <w:t>29, с. 15</w:t>
      </w:r>
      <w:r w:rsidR="00B07091">
        <w:rPr>
          <w:rFonts w:ascii="Times New Roman" w:hAnsi="Times New Roman" w:cs="Times New Roman"/>
          <w:bCs/>
          <w:sz w:val="28"/>
          <w:szCs w:val="28"/>
          <w:lang w:val="uk-UA"/>
        </w:rPr>
        <w:t>1</w:t>
      </w:r>
      <w:r w:rsidR="007869E4" w:rsidRPr="007869E4">
        <w:rPr>
          <w:rFonts w:ascii="Times New Roman" w:hAnsi="Times New Roman" w:cs="Times New Roman"/>
          <w:bCs/>
          <w:sz w:val="28"/>
          <w:szCs w:val="28"/>
        </w:rPr>
        <w:t>]</w:t>
      </w:r>
      <w:r w:rsidRPr="007E02D7">
        <w:rPr>
          <w:rFonts w:ascii="Times New Roman" w:hAnsi="Times New Roman" w:cs="Times New Roman"/>
          <w:bCs/>
          <w:sz w:val="28"/>
          <w:szCs w:val="28"/>
          <w:lang w:val="uk-UA"/>
        </w:rPr>
        <w:t xml:space="preserve">. Глібов в особі редактора висвітлював у своєму виданні найважливіші аспекти того часу, а також дав детальну критику постановці п’єси «Наталка Полтавка», яка була зіграна акторами-аматорами спільно з членами  «Товариства </w:t>
      </w:r>
      <w:proofErr w:type="spellStart"/>
      <w:r w:rsidRPr="007E02D7">
        <w:rPr>
          <w:rFonts w:ascii="Times New Roman" w:hAnsi="Times New Roman" w:cs="Times New Roman"/>
          <w:bCs/>
          <w:sz w:val="28"/>
          <w:szCs w:val="28"/>
          <w:lang w:val="uk-UA"/>
        </w:rPr>
        <w:t>кохаючих</w:t>
      </w:r>
      <w:proofErr w:type="spellEnd"/>
      <w:r w:rsidRPr="007E02D7">
        <w:rPr>
          <w:rFonts w:ascii="Times New Roman" w:hAnsi="Times New Roman" w:cs="Times New Roman"/>
          <w:bCs/>
          <w:sz w:val="28"/>
          <w:szCs w:val="28"/>
          <w:lang w:val="uk-UA"/>
        </w:rPr>
        <w:t xml:space="preserve"> рідну мову» </w:t>
      </w:r>
      <w:r w:rsidR="007869E4" w:rsidRPr="007869E4">
        <w:rPr>
          <w:rFonts w:ascii="Times New Roman" w:hAnsi="Times New Roman" w:cs="Times New Roman"/>
          <w:bCs/>
          <w:sz w:val="28"/>
          <w:szCs w:val="28"/>
        </w:rPr>
        <w:t>[</w:t>
      </w:r>
      <w:r w:rsidR="005D6349">
        <w:rPr>
          <w:rFonts w:ascii="Times New Roman" w:hAnsi="Times New Roman" w:cs="Times New Roman"/>
          <w:bCs/>
          <w:sz w:val="28"/>
          <w:szCs w:val="28"/>
          <w:lang w:val="uk-UA"/>
        </w:rPr>
        <w:t>4</w:t>
      </w:r>
      <w:r w:rsidR="007869E4" w:rsidRPr="007869E4">
        <w:rPr>
          <w:rFonts w:ascii="Times New Roman" w:hAnsi="Times New Roman" w:cs="Times New Roman"/>
          <w:bCs/>
          <w:sz w:val="28"/>
          <w:szCs w:val="28"/>
        </w:rPr>
        <w:t>]</w:t>
      </w:r>
      <w:r w:rsidRPr="007E02D7">
        <w:rPr>
          <w:rFonts w:ascii="Times New Roman" w:hAnsi="Times New Roman" w:cs="Times New Roman"/>
          <w:bCs/>
          <w:sz w:val="28"/>
          <w:szCs w:val="28"/>
          <w:lang w:val="uk-UA"/>
        </w:rPr>
        <w:t xml:space="preserve">. </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Однак, у серпні 1863 р. влада заборонила «</w:t>
      </w:r>
      <w:proofErr w:type="spellStart"/>
      <w:r w:rsidRPr="007E02D7">
        <w:rPr>
          <w:rFonts w:ascii="Times New Roman" w:hAnsi="Times New Roman" w:cs="Times New Roman"/>
          <w:bCs/>
          <w:sz w:val="28"/>
          <w:szCs w:val="28"/>
          <w:lang w:val="uk-UA"/>
        </w:rPr>
        <w:t>Черниговский</w:t>
      </w:r>
      <w:proofErr w:type="spellEnd"/>
      <w:r w:rsidRPr="007E02D7">
        <w:rPr>
          <w:rFonts w:ascii="Times New Roman" w:hAnsi="Times New Roman" w:cs="Times New Roman"/>
          <w:bCs/>
          <w:sz w:val="28"/>
          <w:szCs w:val="28"/>
          <w:lang w:val="uk-UA"/>
        </w:rPr>
        <w:t xml:space="preserve"> листок» та встановила поліційний нагляд за Глібовим, а згодом, із 1 жовтня, розпорядженням міністра освіти його звільнили з посади вчителя. Причиною цьому стало </w:t>
      </w:r>
      <w:r w:rsidR="000C7750">
        <w:rPr>
          <w:rFonts w:ascii="Times New Roman" w:hAnsi="Times New Roman" w:cs="Times New Roman"/>
          <w:bCs/>
          <w:sz w:val="28"/>
          <w:szCs w:val="28"/>
          <w:lang w:val="uk-UA"/>
        </w:rPr>
        <w:t>повідомл</w:t>
      </w:r>
      <w:r w:rsidRPr="007E02D7">
        <w:rPr>
          <w:rFonts w:ascii="Times New Roman" w:hAnsi="Times New Roman" w:cs="Times New Roman"/>
          <w:bCs/>
          <w:sz w:val="28"/>
          <w:szCs w:val="28"/>
          <w:lang w:val="uk-UA"/>
        </w:rPr>
        <w:t xml:space="preserve">ення у серпні 1863 р. чернігівського цивільного </w:t>
      </w:r>
      <w:r w:rsidRPr="007E02D7">
        <w:rPr>
          <w:rFonts w:ascii="Times New Roman" w:hAnsi="Times New Roman" w:cs="Times New Roman"/>
          <w:bCs/>
          <w:sz w:val="28"/>
          <w:szCs w:val="28"/>
          <w:lang w:val="uk-UA"/>
        </w:rPr>
        <w:lastRenderedPageBreak/>
        <w:t>губернатора С. Голіцина міністрові народної освіти О. Головніну про причетність вчителя чернігівської гімназії Л. Глібова до справи С. Носа та І.</w:t>
      </w:r>
      <w:r w:rsidR="000C7750">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 xml:space="preserve">Андрущенка: «В </w:t>
      </w:r>
      <w:proofErr w:type="spellStart"/>
      <w:r w:rsidRPr="007E02D7">
        <w:rPr>
          <w:rFonts w:ascii="Times New Roman" w:hAnsi="Times New Roman" w:cs="Times New Roman"/>
          <w:bCs/>
          <w:sz w:val="28"/>
          <w:szCs w:val="28"/>
          <w:lang w:val="uk-UA"/>
        </w:rPr>
        <w:t>прошлом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июле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месяце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арестованы</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здесь</w:t>
      </w:r>
      <w:proofErr w:type="spellEnd"/>
      <w:r w:rsidRPr="007E02D7">
        <w:rPr>
          <w:rFonts w:ascii="Times New Roman" w:hAnsi="Times New Roman" w:cs="Times New Roman"/>
          <w:bCs/>
          <w:sz w:val="28"/>
          <w:szCs w:val="28"/>
          <w:lang w:val="uk-UA"/>
        </w:rPr>
        <w:t xml:space="preserve"> по </w:t>
      </w:r>
      <w:proofErr w:type="spellStart"/>
      <w:r w:rsidRPr="007E02D7">
        <w:rPr>
          <w:rFonts w:ascii="Times New Roman" w:hAnsi="Times New Roman" w:cs="Times New Roman"/>
          <w:bCs/>
          <w:sz w:val="28"/>
          <w:szCs w:val="28"/>
          <w:lang w:val="uk-UA"/>
        </w:rPr>
        <w:t>моему</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распоряжению</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бывший</w:t>
      </w:r>
      <w:proofErr w:type="spellEnd"/>
      <w:r w:rsidRPr="007E02D7">
        <w:rPr>
          <w:rFonts w:ascii="Times New Roman" w:hAnsi="Times New Roman" w:cs="Times New Roman"/>
          <w:bCs/>
          <w:sz w:val="28"/>
          <w:szCs w:val="28"/>
          <w:lang w:val="uk-UA"/>
        </w:rPr>
        <w:t xml:space="preserve"> оператор </w:t>
      </w:r>
      <w:proofErr w:type="spellStart"/>
      <w:r w:rsidRPr="007E02D7">
        <w:rPr>
          <w:rFonts w:ascii="Times New Roman" w:hAnsi="Times New Roman" w:cs="Times New Roman"/>
          <w:bCs/>
          <w:sz w:val="28"/>
          <w:szCs w:val="28"/>
          <w:lang w:val="uk-UA"/>
        </w:rPr>
        <w:t>Нос</w:t>
      </w:r>
      <w:proofErr w:type="spellEnd"/>
      <w:r w:rsidRPr="007E02D7">
        <w:rPr>
          <w:rFonts w:ascii="Times New Roman" w:hAnsi="Times New Roman" w:cs="Times New Roman"/>
          <w:bCs/>
          <w:sz w:val="28"/>
          <w:szCs w:val="28"/>
          <w:lang w:val="uk-UA"/>
        </w:rPr>
        <w:t xml:space="preserve"> и </w:t>
      </w:r>
      <w:proofErr w:type="spellStart"/>
      <w:r w:rsidRPr="007E02D7">
        <w:rPr>
          <w:rFonts w:ascii="Times New Roman" w:hAnsi="Times New Roman" w:cs="Times New Roman"/>
          <w:bCs/>
          <w:sz w:val="28"/>
          <w:szCs w:val="28"/>
          <w:lang w:val="uk-UA"/>
        </w:rPr>
        <w:t>землемерный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помощник</w:t>
      </w:r>
      <w:proofErr w:type="spellEnd"/>
      <w:r w:rsidRPr="007E02D7">
        <w:rPr>
          <w:rFonts w:ascii="Times New Roman" w:hAnsi="Times New Roman" w:cs="Times New Roman"/>
          <w:bCs/>
          <w:sz w:val="28"/>
          <w:szCs w:val="28"/>
          <w:lang w:val="uk-UA"/>
        </w:rPr>
        <w:t xml:space="preserve"> Андрущенко. </w:t>
      </w:r>
      <w:proofErr w:type="spellStart"/>
      <w:r w:rsidRPr="007E02D7">
        <w:rPr>
          <w:rFonts w:ascii="Times New Roman" w:hAnsi="Times New Roman" w:cs="Times New Roman"/>
          <w:bCs/>
          <w:sz w:val="28"/>
          <w:szCs w:val="28"/>
          <w:lang w:val="uk-UA"/>
        </w:rPr>
        <w:t>Эти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лица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как</w:t>
      </w:r>
      <w:proofErr w:type="spellEnd"/>
      <w:r w:rsidRPr="007E02D7">
        <w:rPr>
          <w:rFonts w:ascii="Times New Roman" w:hAnsi="Times New Roman" w:cs="Times New Roman"/>
          <w:bCs/>
          <w:sz w:val="28"/>
          <w:szCs w:val="28"/>
          <w:lang w:val="uk-UA"/>
        </w:rPr>
        <w:t xml:space="preserve"> явно </w:t>
      </w:r>
      <w:proofErr w:type="spellStart"/>
      <w:r w:rsidRPr="007E02D7">
        <w:rPr>
          <w:rFonts w:ascii="Times New Roman" w:hAnsi="Times New Roman" w:cs="Times New Roman"/>
          <w:bCs/>
          <w:sz w:val="28"/>
          <w:szCs w:val="28"/>
          <w:lang w:val="uk-UA"/>
        </w:rPr>
        <w:t>оказавшиеся</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проводниками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противоправительственной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пропаганды</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препровождены</w:t>
      </w:r>
      <w:proofErr w:type="spellEnd"/>
      <w:r w:rsidRPr="007E02D7">
        <w:rPr>
          <w:rFonts w:ascii="Times New Roman" w:hAnsi="Times New Roman" w:cs="Times New Roman"/>
          <w:bCs/>
          <w:sz w:val="28"/>
          <w:szCs w:val="28"/>
          <w:lang w:val="uk-UA"/>
        </w:rPr>
        <w:t xml:space="preserve"> мною в </w:t>
      </w:r>
      <w:proofErr w:type="spellStart"/>
      <w:r w:rsidRPr="007E02D7">
        <w:rPr>
          <w:rFonts w:ascii="Times New Roman" w:hAnsi="Times New Roman" w:cs="Times New Roman"/>
          <w:bCs/>
          <w:sz w:val="28"/>
          <w:szCs w:val="28"/>
          <w:lang w:val="uk-UA"/>
        </w:rPr>
        <w:t>ІІІ-е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отделение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собственной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его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императорского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величества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канцелярии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вместе</w:t>
      </w:r>
      <w:proofErr w:type="spellEnd"/>
      <w:r w:rsidRPr="007E02D7">
        <w:rPr>
          <w:rFonts w:ascii="Times New Roman" w:hAnsi="Times New Roman" w:cs="Times New Roman"/>
          <w:bCs/>
          <w:sz w:val="28"/>
          <w:szCs w:val="28"/>
          <w:lang w:val="uk-UA"/>
        </w:rPr>
        <w:t xml:space="preserve"> с </w:t>
      </w:r>
      <w:proofErr w:type="spellStart"/>
      <w:r w:rsidRPr="007E02D7">
        <w:rPr>
          <w:rFonts w:ascii="Times New Roman" w:hAnsi="Times New Roman" w:cs="Times New Roman"/>
          <w:bCs/>
          <w:sz w:val="28"/>
          <w:szCs w:val="28"/>
          <w:lang w:val="uk-UA"/>
        </w:rPr>
        <w:t>произведенным</w:t>
      </w:r>
      <w:proofErr w:type="spellEnd"/>
      <w:r w:rsidRPr="007E02D7">
        <w:rPr>
          <w:rFonts w:ascii="Times New Roman" w:hAnsi="Times New Roman" w:cs="Times New Roman"/>
          <w:bCs/>
          <w:sz w:val="28"/>
          <w:szCs w:val="28"/>
          <w:lang w:val="uk-UA"/>
        </w:rPr>
        <w:t xml:space="preserve"> о них по </w:t>
      </w:r>
      <w:proofErr w:type="spellStart"/>
      <w:r w:rsidRPr="007E02D7">
        <w:rPr>
          <w:rFonts w:ascii="Times New Roman" w:hAnsi="Times New Roman" w:cs="Times New Roman"/>
          <w:bCs/>
          <w:sz w:val="28"/>
          <w:szCs w:val="28"/>
          <w:lang w:val="uk-UA"/>
        </w:rPr>
        <w:t>моему</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распоряжению</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дознанием</w:t>
      </w:r>
      <w:proofErr w:type="spellEnd"/>
      <w:r w:rsidRPr="007E02D7">
        <w:rPr>
          <w:rFonts w:ascii="Times New Roman" w:hAnsi="Times New Roman" w:cs="Times New Roman"/>
          <w:bCs/>
          <w:sz w:val="28"/>
          <w:szCs w:val="28"/>
          <w:lang w:val="uk-UA"/>
        </w:rPr>
        <w:t xml:space="preserve"> и </w:t>
      </w:r>
      <w:proofErr w:type="spellStart"/>
      <w:r w:rsidRPr="007E02D7">
        <w:rPr>
          <w:rFonts w:ascii="Times New Roman" w:hAnsi="Times New Roman" w:cs="Times New Roman"/>
          <w:bCs/>
          <w:sz w:val="28"/>
          <w:szCs w:val="28"/>
          <w:lang w:val="uk-UA"/>
        </w:rPr>
        <w:t>найденною</w:t>
      </w:r>
      <w:proofErr w:type="spellEnd"/>
      <w:r w:rsidRPr="007E02D7">
        <w:rPr>
          <w:rFonts w:ascii="Times New Roman" w:hAnsi="Times New Roman" w:cs="Times New Roman"/>
          <w:bCs/>
          <w:sz w:val="28"/>
          <w:szCs w:val="28"/>
          <w:lang w:val="uk-UA"/>
        </w:rPr>
        <w:t xml:space="preserve"> у них </w:t>
      </w:r>
      <w:proofErr w:type="spellStart"/>
      <w:r w:rsidRPr="007E02D7">
        <w:rPr>
          <w:rFonts w:ascii="Times New Roman" w:hAnsi="Times New Roman" w:cs="Times New Roman"/>
          <w:bCs/>
          <w:sz w:val="28"/>
          <w:szCs w:val="28"/>
          <w:lang w:val="uk-UA"/>
        </w:rPr>
        <w:t>корреспонденциею</w:t>
      </w:r>
      <w:proofErr w:type="spellEnd"/>
      <w:r w:rsidRPr="007E02D7">
        <w:rPr>
          <w:rFonts w:ascii="Times New Roman" w:hAnsi="Times New Roman" w:cs="Times New Roman"/>
          <w:bCs/>
          <w:sz w:val="28"/>
          <w:szCs w:val="28"/>
          <w:lang w:val="uk-UA"/>
        </w:rPr>
        <w:t xml:space="preserve">. В </w:t>
      </w:r>
      <w:proofErr w:type="spellStart"/>
      <w:r w:rsidRPr="007E02D7">
        <w:rPr>
          <w:rFonts w:ascii="Times New Roman" w:hAnsi="Times New Roman" w:cs="Times New Roman"/>
          <w:bCs/>
          <w:sz w:val="28"/>
          <w:szCs w:val="28"/>
          <w:lang w:val="uk-UA"/>
        </w:rPr>
        <w:t>этой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последней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чрезвычайно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много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писем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адресованных</w:t>
      </w:r>
      <w:proofErr w:type="spellEnd"/>
      <w:r w:rsidRPr="007E02D7">
        <w:rPr>
          <w:rFonts w:ascii="Times New Roman" w:hAnsi="Times New Roman" w:cs="Times New Roman"/>
          <w:bCs/>
          <w:sz w:val="28"/>
          <w:szCs w:val="28"/>
          <w:lang w:val="uk-UA"/>
        </w:rPr>
        <w:t xml:space="preserve"> господам Носу и </w:t>
      </w:r>
      <w:proofErr w:type="spellStart"/>
      <w:r w:rsidRPr="007E02D7">
        <w:rPr>
          <w:rFonts w:ascii="Times New Roman" w:hAnsi="Times New Roman" w:cs="Times New Roman"/>
          <w:bCs/>
          <w:sz w:val="28"/>
          <w:szCs w:val="28"/>
          <w:lang w:val="uk-UA"/>
        </w:rPr>
        <w:t>Андрущенке</w:t>
      </w:r>
      <w:proofErr w:type="spellEnd"/>
      <w:r w:rsidRPr="007E02D7">
        <w:rPr>
          <w:rFonts w:ascii="Times New Roman" w:hAnsi="Times New Roman" w:cs="Times New Roman"/>
          <w:bCs/>
          <w:sz w:val="28"/>
          <w:szCs w:val="28"/>
          <w:lang w:val="uk-UA"/>
        </w:rPr>
        <w:t xml:space="preserve"> учителем </w:t>
      </w:r>
      <w:proofErr w:type="spellStart"/>
      <w:r w:rsidRPr="007E02D7">
        <w:rPr>
          <w:rFonts w:ascii="Times New Roman" w:hAnsi="Times New Roman" w:cs="Times New Roman"/>
          <w:bCs/>
          <w:sz w:val="28"/>
          <w:szCs w:val="28"/>
          <w:lang w:val="uk-UA"/>
        </w:rPr>
        <w:t>здешней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гимназии</w:t>
      </w:r>
      <w:proofErr w:type="spellEnd"/>
      <w:r w:rsidRPr="007E02D7">
        <w:rPr>
          <w:rFonts w:ascii="Times New Roman" w:hAnsi="Times New Roman" w:cs="Times New Roman"/>
          <w:bCs/>
          <w:sz w:val="28"/>
          <w:szCs w:val="28"/>
          <w:lang w:val="uk-UA"/>
        </w:rPr>
        <w:t xml:space="preserve"> Л. И. </w:t>
      </w:r>
      <w:proofErr w:type="spellStart"/>
      <w:r w:rsidRPr="007E02D7">
        <w:rPr>
          <w:rFonts w:ascii="Times New Roman" w:hAnsi="Times New Roman" w:cs="Times New Roman"/>
          <w:bCs/>
          <w:sz w:val="28"/>
          <w:szCs w:val="28"/>
          <w:lang w:val="uk-UA"/>
        </w:rPr>
        <w:t>Глебовым</w:t>
      </w:r>
      <w:proofErr w:type="spellEnd"/>
      <w:r w:rsidRPr="007E02D7">
        <w:rPr>
          <w:rFonts w:ascii="Times New Roman" w:hAnsi="Times New Roman" w:cs="Times New Roman"/>
          <w:bCs/>
          <w:sz w:val="28"/>
          <w:szCs w:val="28"/>
          <w:lang w:val="uk-UA"/>
        </w:rPr>
        <w:t xml:space="preserve">. В </w:t>
      </w:r>
      <w:proofErr w:type="spellStart"/>
      <w:r w:rsidRPr="007E02D7">
        <w:rPr>
          <w:rFonts w:ascii="Times New Roman" w:hAnsi="Times New Roman" w:cs="Times New Roman"/>
          <w:bCs/>
          <w:sz w:val="28"/>
          <w:szCs w:val="28"/>
          <w:lang w:val="uk-UA"/>
        </w:rPr>
        <w:t>письмах</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этих</w:t>
      </w:r>
      <w:proofErr w:type="spellEnd"/>
      <w:r w:rsidRPr="007E02D7">
        <w:rPr>
          <w:rFonts w:ascii="Times New Roman" w:hAnsi="Times New Roman" w:cs="Times New Roman"/>
          <w:bCs/>
          <w:sz w:val="28"/>
          <w:szCs w:val="28"/>
          <w:lang w:val="uk-UA"/>
        </w:rPr>
        <w:t xml:space="preserve"> видно </w:t>
      </w:r>
      <w:proofErr w:type="spellStart"/>
      <w:r w:rsidRPr="007E02D7">
        <w:rPr>
          <w:rFonts w:ascii="Times New Roman" w:hAnsi="Times New Roman" w:cs="Times New Roman"/>
          <w:bCs/>
          <w:sz w:val="28"/>
          <w:szCs w:val="28"/>
          <w:lang w:val="uk-UA"/>
        </w:rPr>
        <w:t>полное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сочувствие</w:t>
      </w:r>
      <w:proofErr w:type="spellEnd"/>
      <w:r w:rsidRPr="007E02D7">
        <w:rPr>
          <w:rFonts w:ascii="Times New Roman" w:hAnsi="Times New Roman" w:cs="Times New Roman"/>
          <w:bCs/>
          <w:sz w:val="28"/>
          <w:szCs w:val="28"/>
          <w:lang w:val="uk-UA"/>
        </w:rPr>
        <w:t xml:space="preserve"> тем </w:t>
      </w:r>
      <w:proofErr w:type="spellStart"/>
      <w:r w:rsidRPr="007E02D7">
        <w:rPr>
          <w:rFonts w:ascii="Times New Roman" w:hAnsi="Times New Roman" w:cs="Times New Roman"/>
          <w:bCs/>
          <w:sz w:val="28"/>
          <w:szCs w:val="28"/>
          <w:lang w:val="uk-UA"/>
        </w:rPr>
        <w:t>тенденциям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проводниками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коих</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обнаружены</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Нос</w:t>
      </w:r>
      <w:proofErr w:type="spellEnd"/>
      <w:r w:rsidRPr="007E02D7">
        <w:rPr>
          <w:rFonts w:ascii="Times New Roman" w:hAnsi="Times New Roman" w:cs="Times New Roman"/>
          <w:bCs/>
          <w:sz w:val="28"/>
          <w:szCs w:val="28"/>
          <w:lang w:val="uk-UA"/>
        </w:rPr>
        <w:t xml:space="preserve"> и Андрущенко, и, </w:t>
      </w:r>
      <w:proofErr w:type="spellStart"/>
      <w:r w:rsidRPr="007E02D7">
        <w:rPr>
          <w:rFonts w:ascii="Times New Roman" w:hAnsi="Times New Roman" w:cs="Times New Roman"/>
          <w:bCs/>
          <w:sz w:val="28"/>
          <w:szCs w:val="28"/>
          <w:lang w:val="uk-UA"/>
        </w:rPr>
        <w:t>кроме</w:t>
      </w:r>
      <w:proofErr w:type="spellEnd"/>
      <w:r w:rsidRPr="007E02D7">
        <w:rPr>
          <w:rFonts w:ascii="Times New Roman" w:hAnsi="Times New Roman" w:cs="Times New Roman"/>
          <w:bCs/>
          <w:sz w:val="28"/>
          <w:szCs w:val="28"/>
          <w:lang w:val="uk-UA"/>
        </w:rPr>
        <w:t xml:space="preserve"> того, </w:t>
      </w:r>
      <w:proofErr w:type="spellStart"/>
      <w:r w:rsidRPr="007E02D7">
        <w:rPr>
          <w:rFonts w:ascii="Times New Roman" w:hAnsi="Times New Roman" w:cs="Times New Roman"/>
          <w:bCs/>
          <w:sz w:val="28"/>
          <w:szCs w:val="28"/>
          <w:lang w:val="uk-UA"/>
        </w:rPr>
        <w:t>из</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перехваченного</w:t>
      </w:r>
      <w:proofErr w:type="spellEnd"/>
      <w:r w:rsidRPr="007E02D7">
        <w:rPr>
          <w:rFonts w:ascii="Times New Roman" w:hAnsi="Times New Roman" w:cs="Times New Roman"/>
          <w:bCs/>
          <w:sz w:val="28"/>
          <w:szCs w:val="28"/>
          <w:lang w:val="uk-UA"/>
        </w:rPr>
        <w:t xml:space="preserve"> письма Андрущенки к </w:t>
      </w:r>
      <w:proofErr w:type="spellStart"/>
      <w:r w:rsidRPr="007E02D7">
        <w:rPr>
          <w:rFonts w:ascii="Times New Roman" w:hAnsi="Times New Roman" w:cs="Times New Roman"/>
          <w:bCs/>
          <w:sz w:val="28"/>
          <w:szCs w:val="28"/>
          <w:lang w:val="uk-UA"/>
        </w:rPr>
        <w:t>Глебову</w:t>
      </w:r>
      <w:proofErr w:type="spellEnd"/>
      <w:r w:rsidRPr="007E02D7">
        <w:rPr>
          <w:rFonts w:ascii="Times New Roman" w:hAnsi="Times New Roman" w:cs="Times New Roman"/>
          <w:bCs/>
          <w:sz w:val="28"/>
          <w:szCs w:val="28"/>
          <w:lang w:val="uk-UA"/>
        </w:rPr>
        <w:t xml:space="preserve"> явно </w:t>
      </w:r>
      <w:proofErr w:type="spellStart"/>
      <w:r w:rsidRPr="007E02D7">
        <w:rPr>
          <w:rFonts w:ascii="Times New Roman" w:hAnsi="Times New Roman" w:cs="Times New Roman"/>
          <w:bCs/>
          <w:sz w:val="28"/>
          <w:szCs w:val="28"/>
          <w:lang w:val="uk-UA"/>
        </w:rPr>
        <w:t>оказывается</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что</w:t>
      </w:r>
      <w:proofErr w:type="spellEnd"/>
      <w:r w:rsidRPr="007E02D7">
        <w:rPr>
          <w:rFonts w:ascii="Times New Roman" w:hAnsi="Times New Roman" w:cs="Times New Roman"/>
          <w:bCs/>
          <w:sz w:val="28"/>
          <w:szCs w:val="28"/>
          <w:lang w:val="uk-UA"/>
        </w:rPr>
        <w:t xml:space="preserve"> сей </w:t>
      </w:r>
      <w:proofErr w:type="spellStart"/>
      <w:r w:rsidRPr="007E02D7">
        <w:rPr>
          <w:rFonts w:ascii="Times New Roman" w:hAnsi="Times New Roman" w:cs="Times New Roman"/>
          <w:bCs/>
          <w:sz w:val="28"/>
          <w:szCs w:val="28"/>
          <w:lang w:val="uk-UA"/>
        </w:rPr>
        <w:t>последний</w:t>
      </w:r>
      <w:proofErr w:type="spellEnd"/>
      <w:r w:rsidRPr="007E02D7">
        <w:rPr>
          <w:rFonts w:ascii="Times New Roman" w:hAnsi="Times New Roman" w:cs="Times New Roman"/>
          <w:bCs/>
          <w:sz w:val="28"/>
          <w:szCs w:val="28"/>
          <w:lang w:val="uk-UA"/>
        </w:rPr>
        <w:t xml:space="preserve"> в </w:t>
      </w:r>
      <w:proofErr w:type="spellStart"/>
      <w:r w:rsidRPr="007E02D7">
        <w:rPr>
          <w:rFonts w:ascii="Times New Roman" w:hAnsi="Times New Roman" w:cs="Times New Roman"/>
          <w:bCs/>
          <w:sz w:val="28"/>
          <w:szCs w:val="28"/>
          <w:lang w:val="uk-UA"/>
        </w:rPr>
        <w:t>самых</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интимных</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отношениях</w:t>
      </w:r>
      <w:proofErr w:type="spellEnd"/>
      <w:r w:rsidRPr="007E02D7">
        <w:rPr>
          <w:rFonts w:ascii="Times New Roman" w:hAnsi="Times New Roman" w:cs="Times New Roman"/>
          <w:bCs/>
          <w:sz w:val="28"/>
          <w:szCs w:val="28"/>
          <w:lang w:val="uk-UA"/>
        </w:rPr>
        <w:t xml:space="preserve"> не </w:t>
      </w:r>
      <w:proofErr w:type="spellStart"/>
      <w:r w:rsidRPr="007E02D7">
        <w:rPr>
          <w:rFonts w:ascii="Times New Roman" w:hAnsi="Times New Roman" w:cs="Times New Roman"/>
          <w:bCs/>
          <w:sz w:val="28"/>
          <w:szCs w:val="28"/>
          <w:lang w:val="uk-UA"/>
        </w:rPr>
        <w:t>только</w:t>
      </w:r>
      <w:proofErr w:type="spellEnd"/>
      <w:r w:rsidRPr="007E02D7">
        <w:rPr>
          <w:rFonts w:ascii="Times New Roman" w:hAnsi="Times New Roman" w:cs="Times New Roman"/>
          <w:bCs/>
          <w:sz w:val="28"/>
          <w:szCs w:val="28"/>
          <w:lang w:val="uk-UA"/>
        </w:rPr>
        <w:t xml:space="preserve"> с </w:t>
      </w:r>
      <w:proofErr w:type="spellStart"/>
      <w:r w:rsidRPr="007E02D7">
        <w:rPr>
          <w:rFonts w:ascii="Times New Roman" w:hAnsi="Times New Roman" w:cs="Times New Roman"/>
          <w:bCs/>
          <w:sz w:val="28"/>
          <w:szCs w:val="28"/>
          <w:lang w:val="uk-UA"/>
        </w:rPr>
        <w:t>арестованными</w:t>
      </w:r>
      <w:proofErr w:type="spellEnd"/>
      <w:r w:rsidRPr="007E02D7">
        <w:rPr>
          <w:rFonts w:ascii="Times New Roman" w:hAnsi="Times New Roman" w:cs="Times New Roman"/>
          <w:bCs/>
          <w:sz w:val="28"/>
          <w:szCs w:val="28"/>
          <w:lang w:val="uk-UA"/>
        </w:rPr>
        <w:t xml:space="preserve"> мною </w:t>
      </w:r>
      <w:proofErr w:type="spellStart"/>
      <w:r w:rsidRPr="007E02D7">
        <w:rPr>
          <w:rFonts w:ascii="Times New Roman" w:hAnsi="Times New Roman" w:cs="Times New Roman"/>
          <w:bCs/>
          <w:sz w:val="28"/>
          <w:szCs w:val="28"/>
          <w:lang w:val="uk-UA"/>
        </w:rPr>
        <w:t>двумя</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лицами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но</w:t>
      </w:r>
      <w:proofErr w:type="spellEnd"/>
      <w:r w:rsidRPr="007E02D7">
        <w:rPr>
          <w:rFonts w:ascii="Times New Roman" w:hAnsi="Times New Roman" w:cs="Times New Roman"/>
          <w:bCs/>
          <w:sz w:val="28"/>
          <w:szCs w:val="28"/>
          <w:lang w:val="uk-UA"/>
        </w:rPr>
        <w:t xml:space="preserve"> и с другими, </w:t>
      </w:r>
      <w:proofErr w:type="spellStart"/>
      <w:r w:rsidRPr="007E02D7">
        <w:rPr>
          <w:rFonts w:ascii="Times New Roman" w:hAnsi="Times New Roman" w:cs="Times New Roman"/>
          <w:bCs/>
          <w:sz w:val="28"/>
          <w:szCs w:val="28"/>
          <w:lang w:val="uk-UA"/>
        </w:rPr>
        <w:t>затеявшими</w:t>
      </w:r>
      <w:proofErr w:type="spellEnd"/>
      <w:r w:rsidRPr="007E02D7">
        <w:rPr>
          <w:rFonts w:ascii="Times New Roman" w:hAnsi="Times New Roman" w:cs="Times New Roman"/>
          <w:bCs/>
          <w:sz w:val="28"/>
          <w:szCs w:val="28"/>
          <w:lang w:val="uk-UA"/>
        </w:rPr>
        <w:t xml:space="preserve"> проводить </w:t>
      </w:r>
      <w:proofErr w:type="spellStart"/>
      <w:r w:rsidRPr="007E02D7">
        <w:rPr>
          <w:rFonts w:ascii="Times New Roman" w:hAnsi="Times New Roman" w:cs="Times New Roman"/>
          <w:bCs/>
          <w:sz w:val="28"/>
          <w:szCs w:val="28"/>
          <w:lang w:val="uk-UA"/>
        </w:rPr>
        <w:t>антиправительственные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мысли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под</w:t>
      </w:r>
      <w:proofErr w:type="spellEnd"/>
      <w:r w:rsidRPr="007E02D7">
        <w:rPr>
          <w:rFonts w:ascii="Times New Roman" w:hAnsi="Times New Roman" w:cs="Times New Roman"/>
          <w:bCs/>
          <w:sz w:val="28"/>
          <w:szCs w:val="28"/>
          <w:lang w:val="uk-UA"/>
        </w:rPr>
        <w:t xml:space="preserve"> личиною </w:t>
      </w:r>
      <w:proofErr w:type="spellStart"/>
      <w:r w:rsidRPr="007E02D7">
        <w:rPr>
          <w:rFonts w:ascii="Times New Roman" w:hAnsi="Times New Roman" w:cs="Times New Roman"/>
          <w:bCs/>
          <w:sz w:val="28"/>
          <w:szCs w:val="28"/>
          <w:lang w:val="uk-UA"/>
        </w:rPr>
        <w:t>распространения</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малороссийской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грамотности</w:t>
      </w:r>
      <w:proofErr w:type="spellEnd"/>
      <w:r w:rsidRPr="007E02D7">
        <w:rPr>
          <w:rFonts w:ascii="Times New Roman" w:hAnsi="Times New Roman" w:cs="Times New Roman"/>
          <w:bCs/>
          <w:sz w:val="28"/>
          <w:szCs w:val="28"/>
          <w:lang w:val="uk-UA"/>
        </w:rPr>
        <w:t xml:space="preserve">» </w:t>
      </w:r>
      <w:r w:rsidR="007869E4" w:rsidRPr="007869E4">
        <w:rPr>
          <w:rFonts w:ascii="Times New Roman" w:hAnsi="Times New Roman" w:cs="Times New Roman"/>
          <w:bCs/>
          <w:sz w:val="28"/>
          <w:szCs w:val="28"/>
        </w:rPr>
        <w:t>[</w:t>
      </w:r>
      <w:r w:rsidR="00CD5365">
        <w:rPr>
          <w:rFonts w:ascii="Times New Roman" w:hAnsi="Times New Roman" w:cs="Times New Roman"/>
          <w:bCs/>
          <w:sz w:val="28"/>
          <w:szCs w:val="28"/>
          <w:lang w:val="uk-UA"/>
        </w:rPr>
        <w:t>6, с. 88</w:t>
      </w:r>
      <w:r w:rsidR="007869E4" w:rsidRPr="007869E4">
        <w:rPr>
          <w:rFonts w:ascii="Times New Roman" w:hAnsi="Times New Roman" w:cs="Times New Roman"/>
          <w:bCs/>
          <w:sz w:val="28"/>
          <w:szCs w:val="28"/>
        </w:rPr>
        <w:t>]</w:t>
      </w:r>
      <w:r w:rsidRPr="007E02D7">
        <w:rPr>
          <w:rFonts w:ascii="Times New Roman" w:hAnsi="Times New Roman" w:cs="Times New Roman"/>
          <w:bCs/>
          <w:sz w:val="28"/>
          <w:szCs w:val="28"/>
          <w:lang w:val="uk-UA"/>
        </w:rPr>
        <w:t>. Позбавлений роботи, Глібов 30 жовтня 1863 р. виїхав у Ніжин до батьків дружини. Тільки через два роки він зміг повернутися до Чернігова на посаду переписувача губернського статистичного комітету.</w:t>
      </w:r>
    </w:p>
    <w:p w:rsidR="00EB5DC7" w:rsidRPr="007E02D7" w:rsidRDefault="000C0245" w:rsidP="00EB5DC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Також важливу роль у становленні театрального мистецтва Чернігова відіграв Степан Ніс (1829</w:t>
      </w:r>
      <w:r w:rsidR="00B07091">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1900). Хоча його постать невідома широкому загалу, але </w:t>
      </w:r>
      <w:r w:rsidR="000C7750">
        <w:rPr>
          <w:rFonts w:ascii="Times New Roman" w:hAnsi="Times New Roman" w:cs="Times New Roman"/>
          <w:bCs/>
          <w:sz w:val="28"/>
          <w:szCs w:val="28"/>
          <w:lang w:val="uk-UA"/>
        </w:rPr>
        <w:t xml:space="preserve">ця </w:t>
      </w:r>
      <w:r w:rsidRPr="007E02D7">
        <w:rPr>
          <w:rFonts w:ascii="Times New Roman" w:hAnsi="Times New Roman" w:cs="Times New Roman"/>
          <w:bCs/>
          <w:sz w:val="28"/>
          <w:szCs w:val="28"/>
          <w:lang w:val="uk-UA"/>
        </w:rPr>
        <w:t>неординарн</w:t>
      </w:r>
      <w:r w:rsidR="000C7750">
        <w:rPr>
          <w:rFonts w:ascii="Times New Roman" w:hAnsi="Times New Roman" w:cs="Times New Roman"/>
          <w:bCs/>
          <w:sz w:val="28"/>
          <w:szCs w:val="28"/>
          <w:lang w:val="uk-UA"/>
        </w:rPr>
        <w:t>а</w:t>
      </w:r>
      <w:r w:rsidRPr="007E02D7">
        <w:rPr>
          <w:rFonts w:ascii="Times New Roman" w:hAnsi="Times New Roman" w:cs="Times New Roman"/>
          <w:bCs/>
          <w:sz w:val="28"/>
          <w:szCs w:val="28"/>
          <w:lang w:val="uk-UA"/>
        </w:rPr>
        <w:t xml:space="preserve"> людин</w:t>
      </w:r>
      <w:r w:rsidR="000C7750">
        <w:rPr>
          <w:rFonts w:ascii="Times New Roman" w:hAnsi="Times New Roman" w:cs="Times New Roman"/>
          <w:bCs/>
          <w:sz w:val="28"/>
          <w:szCs w:val="28"/>
          <w:lang w:val="uk-UA"/>
        </w:rPr>
        <w:t>а</w:t>
      </w:r>
      <w:r w:rsidRPr="007E02D7">
        <w:rPr>
          <w:rFonts w:ascii="Times New Roman" w:hAnsi="Times New Roman" w:cs="Times New Roman"/>
          <w:bCs/>
          <w:sz w:val="28"/>
          <w:szCs w:val="28"/>
          <w:lang w:val="uk-UA"/>
        </w:rPr>
        <w:t xml:space="preserve"> варт</w:t>
      </w:r>
      <w:r w:rsidR="00910539">
        <w:rPr>
          <w:rFonts w:ascii="Times New Roman" w:hAnsi="Times New Roman" w:cs="Times New Roman"/>
          <w:bCs/>
          <w:sz w:val="28"/>
          <w:szCs w:val="28"/>
          <w:lang w:val="uk-UA"/>
        </w:rPr>
        <w:t>а</w:t>
      </w:r>
      <w:r w:rsidRPr="007E02D7">
        <w:rPr>
          <w:rFonts w:ascii="Times New Roman" w:hAnsi="Times New Roman" w:cs="Times New Roman"/>
          <w:bCs/>
          <w:sz w:val="28"/>
          <w:szCs w:val="28"/>
          <w:lang w:val="uk-UA"/>
        </w:rPr>
        <w:t xml:space="preserve"> уваги. </w:t>
      </w:r>
      <w:r w:rsidR="00EB5DC7">
        <w:rPr>
          <w:rFonts w:ascii="Times New Roman" w:hAnsi="Times New Roman" w:cs="Times New Roman"/>
          <w:bCs/>
          <w:sz w:val="28"/>
          <w:szCs w:val="28"/>
          <w:lang w:val="uk-UA"/>
        </w:rPr>
        <w:t xml:space="preserve">Діяльність </w:t>
      </w:r>
      <w:r w:rsidR="00EB5DC7" w:rsidRPr="007E02D7">
        <w:rPr>
          <w:rFonts w:ascii="Times New Roman" w:hAnsi="Times New Roman" w:cs="Times New Roman"/>
          <w:bCs/>
          <w:sz w:val="28"/>
          <w:szCs w:val="28"/>
          <w:lang w:val="uk-UA"/>
        </w:rPr>
        <w:t>С. Н</w:t>
      </w:r>
      <w:r w:rsidR="00EB5DC7">
        <w:rPr>
          <w:rFonts w:ascii="Times New Roman" w:hAnsi="Times New Roman" w:cs="Times New Roman"/>
          <w:bCs/>
          <w:sz w:val="28"/>
          <w:szCs w:val="28"/>
          <w:lang w:val="uk-UA"/>
        </w:rPr>
        <w:t>о</w:t>
      </w:r>
      <w:r w:rsidR="00EB5DC7" w:rsidRPr="007E02D7">
        <w:rPr>
          <w:rFonts w:ascii="Times New Roman" w:hAnsi="Times New Roman" w:cs="Times New Roman"/>
          <w:bCs/>
          <w:sz w:val="28"/>
          <w:szCs w:val="28"/>
          <w:lang w:val="uk-UA"/>
        </w:rPr>
        <w:t>с</w:t>
      </w:r>
      <w:r w:rsidR="00EB5DC7">
        <w:rPr>
          <w:rFonts w:ascii="Times New Roman" w:hAnsi="Times New Roman" w:cs="Times New Roman"/>
          <w:bCs/>
          <w:sz w:val="28"/>
          <w:szCs w:val="28"/>
          <w:lang w:val="uk-UA"/>
        </w:rPr>
        <w:t>а була</w:t>
      </w:r>
      <w:r w:rsidR="00EB5DC7" w:rsidRPr="007E02D7">
        <w:rPr>
          <w:rFonts w:ascii="Times New Roman" w:hAnsi="Times New Roman" w:cs="Times New Roman"/>
          <w:bCs/>
          <w:sz w:val="28"/>
          <w:szCs w:val="28"/>
          <w:lang w:val="uk-UA"/>
        </w:rPr>
        <w:t xml:space="preserve"> багатогранною. Він був етнографом, фольклористом, письменником, громадським діячем, народним лікарем тощо. Особливий вплив мав на юнацтво, зокрема на пробудження його самосвідомості та інтересу до духовної культури рідного краю. С. Ніс за якихось 2–3 роки зумів «українізувати» Чернігів, зробив українську культуру, що досі була пов’язана з сільським світом, привабливою для освічених міських прошарків населення. Така активна культурно-просвітницька діяльність бентежила владу, їй дуже не подобалися «малоросійські тенденції» Степана Даниловича. Неабияку роль у вирішенні </w:t>
      </w:r>
      <w:r w:rsidR="00EB5DC7" w:rsidRPr="007E02D7">
        <w:rPr>
          <w:rFonts w:ascii="Times New Roman" w:hAnsi="Times New Roman" w:cs="Times New Roman"/>
          <w:bCs/>
          <w:sz w:val="28"/>
          <w:szCs w:val="28"/>
          <w:lang w:val="uk-UA"/>
        </w:rPr>
        <w:lastRenderedPageBreak/>
        <w:t xml:space="preserve">його долі зіграли листи з донесенням до міністерства внутрішніх справ чернігівського губернатора Голіцина та жандармського полковника </w:t>
      </w:r>
      <w:proofErr w:type="spellStart"/>
      <w:r w:rsidR="00EB5DC7" w:rsidRPr="007E02D7">
        <w:rPr>
          <w:rFonts w:ascii="Times New Roman" w:hAnsi="Times New Roman" w:cs="Times New Roman"/>
          <w:bCs/>
          <w:sz w:val="28"/>
          <w:szCs w:val="28"/>
          <w:lang w:val="uk-UA"/>
        </w:rPr>
        <w:t>Шульговського</w:t>
      </w:r>
      <w:proofErr w:type="spellEnd"/>
      <w:r w:rsidR="00EB5DC7" w:rsidRPr="007E02D7">
        <w:rPr>
          <w:rFonts w:ascii="Times New Roman" w:hAnsi="Times New Roman" w:cs="Times New Roman"/>
          <w:bCs/>
          <w:sz w:val="28"/>
          <w:szCs w:val="28"/>
          <w:lang w:val="uk-UA"/>
        </w:rPr>
        <w:t xml:space="preserve">, цитата з якого наводилась вище. Під підозрою причетності до політичного злочину С. Носа заслали у місто Білозерськ Новгородської губернії» </w:t>
      </w:r>
      <w:r w:rsidR="00EB5DC7" w:rsidRPr="007869E4">
        <w:rPr>
          <w:rFonts w:ascii="Times New Roman" w:hAnsi="Times New Roman" w:cs="Times New Roman"/>
          <w:bCs/>
          <w:sz w:val="28"/>
          <w:szCs w:val="28"/>
        </w:rPr>
        <w:t>[</w:t>
      </w:r>
      <w:r w:rsidR="002E2047">
        <w:rPr>
          <w:rFonts w:ascii="Times New Roman" w:hAnsi="Times New Roman" w:cs="Times New Roman"/>
          <w:bCs/>
          <w:sz w:val="28"/>
          <w:szCs w:val="28"/>
          <w:lang w:val="uk-UA"/>
        </w:rPr>
        <w:t>37</w:t>
      </w:r>
      <w:r w:rsidR="00EB5DC7">
        <w:rPr>
          <w:rFonts w:ascii="Times New Roman" w:hAnsi="Times New Roman" w:cs="Times New Roman"/>
          <w:bCs/>
          <w:sz w:val="28"/>
          <w:szCs w:val="28"/>
          <w:lang w:val="uk-UA"/>
        </w:rPr>
        <w:t>, с. 8</w:t>
      </w:r>
      <w:r w:rsidR="002E2047">
        <w:rPr>
          <w:rFonts w:ascii="Times New Roman" w:hAnsi="Times New Roman" w:cs="Times New Roman"/>
          <w:bCs/>
          <w:sz w:val="28"/>
          <w:szCs w:val="28"/>
          <w:lang w:val="uk-UA"/>
        </w:rPr>
        <w:t>5</w:t>
      </w:r>
      <w:r w:rsidR="00EB5DC7" w:rsidRPr="007869E4">
        <w:rPr>
          <w:rFonts w:ascii="Times New Roman" w:hAnsi="Times New Roman" w:cs="Times New Roman"/>
          <w:bCs/>
          <w:sz w:val="28"/>
          <w:szCs w:val="28"/>
        </w:rPr>
        <w:t>]</w:t>
      </w:r>
      <w:r w:rsidR="00EB5DC7" w:rsidRPr="007E02D7">
        <w:rPr>
          <w:rFonts w:ascii="Times New Roman" w:hAnsi="Times New Roman" w:cs="Times New Roman"/>
          <w:bCs/>
          <w:sz w:val="28"/>
          <w:szCs w:val="28"/>
          <w:lang w:val="uk-UA"/>
        </w:rPr>
        <w:t>.</w:t>
      </w:r>
    </w:p>
    <w:p w:rsidR="000C0245" w:rsidRPr="007E02D7" w:rsidRDefault="002E2047" w:rsidP="007E02D7">
      <w:pPr>
        <w:pStyle w:val="a3"/>
        <w:spacing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С. Ніс </w:t>
      </w:r>
      <w:r w:rsidR="000C0245" w:rsidRPr="007E02D7">
        <w:rPr>
          <w:rFonts w:ascii="Times New Roman" w:hAnsi="Times New Roman" w:cs="Times New Roman"/>
          <w:bCs/>
          <w:sz w:val="28"/>
          <w:szCs w:val="28"/>
          <w:lang w:val="uk-UA"/>
        </w:rPr>
        <w:t>був одним з найактивніших учасників українського драматичного гуртка «</w:t>
      </w:r>
      <w:proofErr w:type="spellStart"/>
      <w:r w:rsidR="000C0245" w:rsidRPr="007E02D7">
        <w:rPr>
          <w:rFonts w:ascii="Times New Roman" w:hAnsi="Times New Roman" w:cs="Times New Roman"/>
          <w:bCs/>
          <w:sz w:val="28"/>
          <w:szCs w:val="28"/>
          <w:lang w:val="uk-UA"/>
        </w:rPr>
        <w:t>шановців</w:t>
      </w:r>
      <w:proofErr w:type="spellEnd"/>
      <w:r w:rsidR="000C0245" w:rsidRPr="007E02D7">
        <w:rPr>
          <w:rFonts w:ascii="Times New Roman" w:hAnsi="Times New Roman" w:cs="Times New Roman"/>
          <w:bCs/>
          <w:sz w:val="28"/>
          <w:szCs w:val="28"/>
          <w:lang w:val="uk-UA"/>
        </w:rPr>
        <w:t xml:space="preserve"> своєї народності», який об’єднував кращі сили громадівців і користувався великою популярністю серед населення. Особливо вдалася йому роль Миколи в «Наталці Полтавці» Котляревського, яку він зіграв двічі. Вона додала йому неабиякої популярності. Свідченням цього можуть бути рецензії в тодішній періодичній пресі. Л. Глібов у одному з номерів «</w:t>
      </w:r>
      <w:proofErr w:type="spellStart"/>
      <w:r w:rsidR="000C0245" w:rsidRPr="007E02D7">
        <w:rPr>
          <w:rFonts w:ascii="Times New Roman" w:hAnsi="Times New Roman" w:cs="Times New Roman"/>
          <w:bCs/>
          <w:sz w:val="28"/>
          <w:szCs w:val="28"/>
          <w:lang w:val="uk-UA"/>
        </w:rPr>
        <w:t>Черниговского</w:t>
      </w:r>
      <w:proofErr w:type="spellEnd"/>
      <w:r w:rsidR="000C0245" w:rsidRPr="007E02D7">
        <w:rPr>
          <w:rFonts w:ascii="Times New Roman" w:hAnsi="Times New Roman" w:cs="Times New Roman"/>
          <w:bCs/>
          <w:sz w:val="28"/>
          <w:szCs w:val="28"/>
          <w:lang w:val="uk-UA"/>
        </w:rPr>
        <w:t xml:space="preserve"> листка» писав щодо прем’єри вистави: «Роль </w:t>
      </w:r>
      <w:proofErr w:type="spellStart"/>
      <w:r w:rsidR="000C0245" w:rsidRPr="007E02D7">
        <w:rPr>
          <w:rFonts w:ascii="Times New Roman" w:hAnsi="Times New Roman" w:cs="Times New Roman"/>
          <w:bCs/>
          <w:sz w:val="28"/>
          <w:szCs w:val="28"/>
          <w:lang w:val="uk-UA"/>
        </w:rPr>
        <w:t>Миколы</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этого</w:t>
      </w:r>
      <w:proofErr w:type="spellEnd"/>
      <w:r w:rsidR="000C0245" w:rsidRPr="007E02D7">
        <w:rPr>
          <w:rFonts w:ascii="Times New Roman" w:hAnsi="Times New Roman" w:cs="Times New Roman"/>
          <w:bCs/>
          <w:sz w:val="28"/>
          <w:szCs w:val="28"/>
          <w:lang w:val="uk-UA"/>
        </w:rPr>
        <w:t xml:space="preserve"> бездомного, </w:t>
      </w:r>
      <w:proofErr w:type="spellStart"/>
      <w:r w:rsidR="000C0245" w:rsidRPr="007E02D7">
        <w:rPr>
          <w:rFonts w:ascii="Times New Roman" w:hAnsi="Times New Roman" w:cs="Times New Roman"/>
          <w:bCs/>
          <w:sz w:val="28"/>
          <w:szCs w:val="28"/>
          <w:lang w:val="uk-UA"/>
        </w:rPr>
        <w:t>но</w:t>
      </w:r>
      <w:proofErr w:type="spellEnd"/>
      <w:r w:rsidR="000C0245" w:rsidRPr="007E02D7">
        <w:rPr>
          <w:rFonts w:ascii="Times New Roman" w:hAnsi="Times New Roman" w:cs="Times New Roman"/>
          <w:bCs/>
          <w:sz w:val="28"/>
          <w:szCs w:val="28"/>
          <w:lang w:val="uk-UA"/>
        </w:rPr>
        <w:t xml:space="preserve"> с </w:t>
      </w:r>
      <w:proofErr w:type="spellStart"/>
      <w:r w:rsidR="000C0245" w:rsidRPr="007E02D7">
        <w:rPr>
          <w:rFonts w:ascii="Times New Roman" w:hAnsi="Times New Roman" w:cs="Times New Roman"/>
          <w:bCs/>
          <w:sz w:val="28"/>
          <w:szCs w:val="28"/>
          <w:lang w:val="uk-UA"/>
        </w:rPr>
        <w:t>твердой</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истинно</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казацкой</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душой</w:t>
      </w:r>
      <w:proofErr w:type="spellEnd"/>
      <w:r w:rsidR="000C0245" w:rsidRPr="007E02D7">
        <w:rPr>
          <w:rFonts w:ascii="Times New Roman" w:hAnsi="Times New Roman" w:cs="Times New Roman"/>
          <w:bCs/>
          <w:sz w:val="28"/>
          <w:szCs w:val="28"/>
          <w:lang w:val="uk-UA"/>
        </w:rPr>
        <w:t xml:space="preserve"> сироту-парубка, </w:t>
      </w:r>
      <w:proofErr w:type="spellStart"/>
      <w:r w:rsidR="000C0245" w:rsidRPr="007E02D7">
        <w:rPr>
          <w:rFonts w:ascii="Times New Roman" w:hAnsi="Times New Roman" w:cs="Times New Roman"/>
          <w:bCs/>
          <w:sz w:val="28"/>
          <w:szCs w:val="28"/>
          <w:lang w:val="uk-UA"/>
        </w:rPr>
        <w:t>исполнил</w:t>
      </w:r>
      <w:proofErr w:type="spellEnd"/>
      <w:r w:rsidR="000C0245" w:rsidRPr="007E02D7">
        <w:rPr>
          <w:rFonts w:ascii="Times New Roman" w:hAnsi="Times New Roman" w:cs="Times New Roman"/>
          <w:bCs/>
          <w:sz w:val="28"/>
          <w:szCs w:val="28"/>
          <w:lang w:val="uk-UA"/>
        </w:rPr>
        <w:t xml:space="preserve"> Ст. Д. </w:t>
      </w:r>
      <w:proofErr w:type="spellStart"/>
      <w:r w:rsidR="000C0245" w:rsidRPr="007E02D7">
        <w:rPr>
          <w:rFonts w:ascii="Times New Roman" w:hAnsi="Times New Roman" w:cs="Times New Roman"/>
          <w:bCs/>
          <w:sz w:val="28"/>
          <w:szCs w:val="28"/>
          <w:lang w:val="uk-UA"/>
        </w:rPr>
        <w:t>Нос</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Героическая</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песня</w:t>
      </w:r>
      <w:proofErr w:type="spellEnd"/>
      <w:r w:rsidR="000C0245" w:rsidRPr="007E02D7">
        <w:rPr>
          <w:rFonts w:ascii="Times New Roman" w:hAnsi="Times New Roman" w:cs="Times New Roman"/>
          <w:bCs/>
          <w:sz w:val="28"/>
          <w:szCs w:val="28"/>
          <w:lang w:val="uk-UA"/>
        </w:rPr>
        <w:t xml:space="preserve"> «Гомін, </w:t>
      </w:r>
      <w:proofErr w:type="spellStart"/>
      <w:r w:rsidR="000C0245" w:rsidRPr="007E02D7">
        <w:rPr>
          <w:rFonts w:ascii="Times New Roman" w:hAnsi="Times New Roman" w:cs="Times New Roman"/>
          <w:bCs/>
          <w:sz w:val="28"/>
          <w:szCs w:val="28"/>
          <w:lang w:val="uk-UA"/>
        </w:rPr>
        <w:t>гомін</w:t>
      </w:r>
      <w:proofErr w:type="spellEnd"/>
      <w:r w:rsidR="000C0245" w:rsidRPr="007E02D7">
        <w:rPr>
          <w:rFonts w:ascii="Times New Roman" w:hAnsi="Times New Roman" w:cs="Times New Roman"/>
          <w:bCs/>
          <w:sz w:val="28"/>
          <w:szCs w:val="28"/>
          <w:lang w:val="uk-UA"/>
        </w:rPr>
        <w:t xml:space="preserve"> по діброві»  </w:t>
      </w:r>
      <w:proofErr w:type="spellStart"/>
      <w:r w:rsidR="000C0245" w:rsidRPr="007E02D7">
        <w:rPr>
          <w:rFonts w:ascii="Times New Roman" w:hAnsi="Times New Roman" w:cs="Times New Roman"/>
          <w:bCs/>
          <w:sz w:val="28"/>
          <w:szCs w:val="28"/>
          <w:lang w:val="uk-UA"/>
        </w:rPr>
        <w:t>пропета</w:t>
      </w:r>
      <w:proofErr w:type="spellEnd"/>
      <w:r w:rsidR="000C0245" w:rsidRPr="007E02D7">
        <w:rPr>
          <w:rFonts w:ascii="Times New Roman" w:hAnsi="Times New Roman" w:cs="Times New Roman"/>
          <w:bCs/>
          <w:sz w:val="28"/>
          <w:szCs w:val="28"/>
          <w:lang w:val="uk-UA"/>
        </w:rPr>
        <w:t xml:space="preserve"> с </w:t>
      </w:r>
      <w:proofErr w:type="spellStart"/>
      <w:r w:rsidR="000C0245" w:rsidRPr="007E02D7">
        <w:rPr>
          <w:rFonts w:ascii="Times New Roman" w:hAnsi="Times New Roman" w:cs="Times New Roman"/>
          <w:bCs/>
          <w:sz w:val="28"/>
          <w:szCs w:val="28"/>
          <w:lang w:val="uk-UA"/>
        </w:rPr>
        <w:t>большим</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чувством</w:t>
      </w:r>
      <w:proofErr w:type="spellEnd"/>
      <w:r w:rsidR="000C0245" w:rsidRPr="007E02D7">
        <w:rPr>
          <w:rFonts w:ascii="Times New Roman" w:hAnsi="Times New Roman" w:cs="Times New Roman"/>
          <w:bCs/>
          <w:sz w:val="28"/>
          <w:szCs w:val="28"/>
          <w:lang w:val="uk-UA"/>
        </w:rPr>
        <w:t>». І також наступного театрального сезону після другої презентації п’єси у «</w:t>
      </w:r>
      <w:proofErr w:type="spellStart"/>
      <w:r w:rsidR="000C0245" w:rsidRPr="007E02D7">
        <w:rPr>
          <w:rFonts w:ascii="Times New Roman" w:hAnsi="Times New Roman" w:cs="Times New Roman"/>
          <w:bCs/>
          <w:sz w:val="28"/>
          <w:szCs w:val="28"/>
          <w:lang w:val="uk-UA"/>
        </w:rPr>
        <w:t>Черниговском</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листке</w:t>
      </w:r>
      <w:proofErr w:type="spellEnd"/>
      <w:r w:rsidR="000C0245" w:rsidRPr="007E02D7">
        <w:rPr>
          <w:rFonts w:ascii="Times New Roman" w:hAnsi="Times New Roman" w:cs="Times New Roman"/>
          <w:bCs/>
          <w:sz w:val="28"/>
          <w:szCs w:val="28"/>
          <w:lang w:val="uk-UA"/>
        </w:rPr>
        <w:t xml:space="preserve">» Глібов писав: «Роль </w:t>
      </w:r>
      <w:proofErr w:type="spellStart"/>
      <w:r w:rsidR="000C0245" w:rsidRPr="007E02D7">
        <w:rPr>
          <w:rFonts w:ascii="Times New Roman" w:hAnsi="Times New Roman" w:cs="Times New Roman"/>
          <w:bCs/>
          <w:sz w:val="28"/>
          <w:szCs w:val="28"/>
          <w:lang w:val="uk-UA"/>
        </w:rPr>
        <w:t>Миколы</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исполнял</w:t>
      </w:r>
      <w:proofErr w:type="spellEnd"/>
      <w:r w:rsidR="000C0245" w:rsidRPr="007E02D7">
        <w:rPr>
          <w:rFonts w:ascii="Times New Roman" w:hAnsi="Times New Roman" w:cs="Times New Roman"/>
          <w:bCs/>
          <w:sz w:val="28"/>
          <w:szCs w:val="28"/>
          <w:lang w:val="uk-UA"/>
        </w:rPr>
        <w:t xml:space="preserve"> и на </w:t>
      </w:r>
      <w:proofErr w:type="spellStart"/>
      <w:r w:rsidR="000C0245" w:rsidRPr="007E02D7">
        <w:rPr>
          <w:rFonts w:ascii="Times New Roman" w:hAnsi="Times New Roman" w:cs="Times New Roman"/>
          <w:bCs/>
          <w:sz w:val="28"/>
          <w:szCs w:val="28"/>
          <w:lang w:val="uk-UA"/>
        </w:rPr>
        <w:t>этот</w:t>
      </w:r>
      <w:proofErr w:type="spellEnd"/>
      <w:r w:rsidR="000C0245" w:rsidRPr="007E02D7">
        <w:rPr>
          <w:rFonts w:ascii="Times New Roman" w:hAnsi="Times New Roman" w:cs="Times New Roman"/>
          <w:bCs/>
          <w:sz w:val="28"/>
          <w:szCs w:val="28"/>
          <w:lang w:val="uk-UA"/>
        </w:rPr>
        <w:t xml:space="preserve"> раз С. Д. Н., </w:t>
      </w:r>
      <w:proofErr w:type="spellStart"/>
      <w:r w:rsidR="000C0245" w:rsidRPr="007E02D7">
        <w:rPr>
          <w:rFonts w:ascii="Times New Roman" w:hAnsi="Times New Roman" w:cs="Times New Roman"/>
          <w:bCs/>
          <w:sz w:val="28"/>
          <w:szCs w:val="28"/>
          <w:lang w:val="uk-UA"/>
        </w:rPr>
        <w:t>который</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потрясал</w:t>
      </w:r>
      <w:proofErr w:type="spellEnd"/>
      <w:r w:rsidR="000C0245" w:rsidRPr="007E02D7">
        <w:rPr>
          <w:rFonts w:ascii="Times New Roman" w:hAnsi="Times New Roman" w:cs="Times New Roman"/>
          <w:bCs/>
          <w:sz w:val="28"/>
          <w:szCs w:val="28"/>
          <w:lang w:val="uk-UA"/>
        </w:rPr>
        <w:t xml:space="preserve"> нас </w:t>
      </w:r>
      <w:proofErr w:type="spellStart"/>
      <w:r w:rsidR="000C0245" w:rsidRPr="007E02D7">
        <w:rPr>
          <w:rFonts w:ascii="Times New Roman" w:hAnsi="Times New Roman" w:cs="Times New Roman"/>
          <w:bCs/>
          <w:sz w:val="28"/>
          <w:szCs w:val="28"/>
          <w:lang w:val="uk-UA"/>
        </w:rPr>
        <w:t>когда-то</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своим</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глубоко</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прочувствованным</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пением</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Мы</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еще</w:t>
      </w:r>
      <w:proofErr w:type="spellEnd"/>
      <w:r w:rsidR="000C0245" w:rsidRPr="007E02D7">
        <w:rPr>
          <w:rFonts w:ascii="Times New Roman" w:hAnsi="Times New Roman" w:cs="Times New Roman"/>
          <w:bCs/>
          <w:sz w:val="28"/>
          <w:szCs w:val="28"/>
          <w:lang w:val="uk-UA"/>
        </w:rPr>
        <w:t xml:space="preserve"> не </w:t>
      </w:r>
      <w:proofErr w:type="spellStart"/>
      <w:r w:rsidR="000C0245" w:rsidRPr="007E02D7">
        <w:rPr>
          <w:rFonts w:ascii="Times New Roman" w:hAnsi="Times New Roman" w:cs="Times New Roman"/>
          <w:bCs/>
          <w:sz w:val="28"/>
          <w:szCs w:val="28"/>
          <w:lang w:val="uk-UA"/>
        </w:rPr>
        <w:t>забыли</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тех</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слез</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которые</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вызвало</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исполнение</w:t>
      </w:r>
      <w:proofErr w:type="spellEnd"/>
      <w:r w:rsidR="000C0245" w:rsidRPr="007E02D7">
        <w:rPr>
          <w:rFonts w:ascii="Times New Roman" w:hAnsi="Times New Roman" w:cs="Times New Roman"/>
          <w:bCs/>
          <w:sz w:val="28"/>
          <w:szCs w:val="28"/>
          <w:lang w:val="uk-UA"/>
        </w:rPr>
        <w:t xml:space="preserve"> С. Д. Н. номера 11-го – «Гомін, </w:t>
      </w:r>
      <w:proofErr w:type="spellStart"/>
      <w:r w:rsidR="000C0245" w:rsidRPr="007E02D7">
        <w:rPr>
          <w:rFonts w:ascii="Times New Roman" w:hAnsi="Times New Roman" w:cs="Times New Roman"/>
          <w:bCs/>
          <w:sz w:val="28"/>
          <w:szCs w:val="28"/>
          <w:lang w:val="uk-UA"/>
        </w:rPr>
        <w:t>гомін</w:t>
      </w:r>
      <w:proofErr w:type="spellEnd"/>
      <w:r w:rsidR="000C0245" w:rsidRPr="007E02D7">
        <w:rPr>
          <w:rFonts w:ascii="Times New Roman" w:hAnsi="Times New Roman" w:cs="Times New Roman"/>
          <w:bCs/>
          <w:sz w:val="28"/>
          <w:szCs w:val="28"/>
          <w:lang w:val="uk-UA"/>
        </w:rPr>
        <w:t xml:space="preserve">» – на </w:t>
      </w:r>
      <w:proofErr w:type="spellStart"/>
      <w:r w:rsidR="000C0245" w:rsidRPr="007E02D7">
        <w:rPr>
          <w:rFonts w:ascii="Times New Roman" w:hAnsi="Times New Roman" w:cs="Times New Roman"/>
          <w:bCs/>
          <w:sz w:val="28"/>
          <w:szCs w:val="28"/>
          <w:lang w:val="uk-UA"/>
        </w:rPr>
        <w:t>одной</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из</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репетиций</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прошлого</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года</w:t>
      </w:r>
      <w:proofErr w:type="spellEnd"/>
      <w:r w:rsidR="000C0245" w:rsidRPr="007E02D7">
        <w:rPr>
          <w:rFonts w:ascii="Times New Roman" w:hAnsi="Times New Roman" w:cs="Times New Roman"/>
          <w:bCs/>
          <w:sz w:val="28"/>
          <w:szCs w:val="28"/>
          <w:lang w:val="uk-UA"/>
        </w:rPr>
        <w:t xml:space="preserve">..» </w:t>
      </w:r>
      <w:r w:rsidR="00EF4A8F" w:rsidRPr="00EF4A8F">
        <w:rPr>
          <w:rFonts w:ascii="Times New Roman" w:hAnsi="Times New Roman" w:cs="Times New Roman"/>
          <w:bCs/>
          <w:sz w:val="28"/>
          <w:szCs w:val="28"/>
        </w:rPr>
        <w:t>[</w:t>
      </w:r>
      <w:r w:rsidR="009F636E" w:rsidRPr="00EF4A8F">
        <w:rPr>
          <w:rFonts w:ascii="Times New Roman" w:hAnsi="Times New Roman" w:cs="Times New Roman"/>
          <w:bCs/>
          <w:sz w:val="28"/>
          <w:szCs w:val="28"/>
        </w:rPr>
        <w:t>4</w:t>
      </w:r>
      <w:r w:rsidR="00EF4A8F">
        <w:rPr>
          <w:rFonts w:ascii="Times New Roman" w:hAnsi="Times New Roman" w:cs="Times New Roman"/>
          <w:bCs/>
          <w:sz w:val="28"/>
          <w:szCs w:val="28"/>
          <w:lang w:val="uk-UA"/>
        </w:rPr>
        <w:t>, с. 22</w:t>
      </w:r>
      <w:r w:rsidR="009F636E" w:rsidRPr="00151FCF">
        <w:rPr>
          <w:rFonts w:ascii="Times New Roman" w:hAnsi="Times New Roman" w:cs="Times New Roman"/>
          <w:bCs/>
          <w:sz w:val="28"/>
          <w:szCs w:val="28"/>
        </w:rPr>
        <w:t>]</w:t>
      </w:r>
      <w:r w:rsidR="000C0245" w:rsidRPr="007E02D7">
        <w:rPr>
          <w:rFonts w:ascii="Times New Roman" w:hAnsi="Times New Roman" w:cs="Times New Roman"/>
          <w:bCs/>
          <w:sz w:val="28"/>
          <w:szCs w:val="28"/>
          <w:lang w:val="uk-UA"/>
        </w:rPr>
        <w:t xml:space="preserve">. Такий же захоплюючий відгук про гру і спів Степана Даниловича </w:t>
      </w:r>
      <w:r w:rsidR="00B07091">
        <w:rPr>
          <w:rFonts w:ascii="Times New Roman" w:hAnsi="Times New Roman" w:cs="Times New Roman"/>
          <w:bCs/>
          <w:sz w:val="28"/>
          <w:szCs w:val="28"/>
          <w:lang w:val="uk-UA"/>
        </w:rPr>
        <w:t>залишив і П. Чубинський у публікації часопису</w:t>
      </w:r>
      <w:r w:rsidR="000C0245" w:rsidRPr="007E02D7">
        <w:rPr>
          <w:rFonts w:ascii="Times New Roman" w:hAnsi="Times New Roman" w:cs="Times New Roman"/>
          <w:bCs/>
          <w:sz w:val="28"/>
          <w:szCs w:val="28"/>
          <w:lang w:val="uk-UA"/>
        </w:rPr>
        <w:t xml:space="preserve"> «Основа»: «С.Д. Ніс в ролі Миколи уособлював бурлацтво. Що ж стосується пісень, проспіваних С. Д. Носом, то навряд чи зможе хто позмагатися з ним у виконанні бурлацьких пісень»</w:t>
      </w:r>
      <w:r w:rsidR="00910539">
        <w:rPr>
          <w:rFonts w:ascii="Times New Roman" w:hAnsi="Times New Roman" w:cs="Times New Roman"/>
          <w:bCs/>
          <w:sz w:val="28"/>
          <w:szCs w:val="28"/>
          <w:lang w:val="uk-UA"/>
        </w:rPr>
        <w:t xml:space="preserve"> </w:t>
      </w:r>
      <w:r w:rsidR="00B07091" w:rsidRPr="00EF4A8F">
        <w:rPr>
          <w:rFonts w:ascii="Times New Roman" w:hAnsi="Times New Roman" w:cs="Times New Roman"/>
          <w:bCs/>
          <w:sz w:val="28"/>
          <w:szCs w:val="28"/>
        </w:rPr>
        <w:t>[</w:t>
      </w:r>
      <w:r w:rsidR="00B07091">
        <w:rPr>
          <w:rFonts w:ascii="Times New Roman" w:hAnsi="Times New Roman" w:cs="Times New Roman"/>
          <w:bCs/>
          <w:sz w:val="28"/>
          <w:szCs w:val="28"/>
          <w:lang w:val="uk-UA"/>
        </w:rPr>
        <w:t>3, с. 73</w:t>
      </w:r>
      <w:r w:rsidR="00B07091" w:rsidRPr="00151FCF">
        <w:rPr>
          <w:rFonts w:ascii="Times New Roman" w:hAnsi="Times New Roman" w:cs="Times New Roman"/>
          <w:bCs/>
          <w:sz w:val="28"/>
          <w:szCs w:val="28"/>
        </w:rPr>
        <w:t>]</w:t>
      </w:r>
      <w:r w:rsidR="000C0245"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Одним з найяскравіших представників інтелігенції Чернігова був Опанас Маркович (1822</w:t>
      </w:r>
      <w:r w:rsidR="008A22E7">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1867), котрий в історію української культури увійшов як фольклорист, етнограф, історик, громадсько-політичний діяч та музикознавець. І хоча доля відміряла йому недовгий вік – усього 45 років, не теренах україністики він встиг зробити </w:t>
      </w:r>
      <w:proofErr w:type="spellStart"/>
      <w:r w:rsidRPr="007E02D7">
        <w:rPr>
          <w:rFonts w:ascii="Times New Roman" w:hAnsi="Times New Roman" w:cs="Times New Roman"/>
          <w:bCs/>
          <w:sz w:val="28"/>
          <w:szCs w:val="28"/>
          <w:lang w:val="uk-UA"/>
        </w:rPr>
        <w:t>чимало.Опанас</w:t>
      </w:r>
      <w:proofErr w:type="spellEnd"/>
      <w:r w:rsidRPr="007E02D7">
        <w:rPr>
          <w:rFonts w:ascii="Times New Roman" w:hAnsi="Times New Roman" w:cs="Times New Roman"/>
          <w:bCs/>
          <w:sz w:val="28"/>
          <w:szCs w:val="28"/>
          <w:lang w:val="uk-UA"/>
        </w:rPr>
        <w:t xml:space="preserve"> Маркович </w:t>
      </w:r>
      <w:r w:rsidR="002E2047">
        <w:rPr>
          <w:rFonts w:ascii="Times New Roman" w:hAnsi="Times New Roman" w:cs="Times New Roman"/>
          <w:bCs/>
          <w:sz w:val="28"/>
          <w:szCs w:val="28"/>
          <w:lang w:val="uk-UA"/>
        </w:rPr>
        <w:t>зробив</w:t>
      </w:r>
      <w:r w:rsidRPr="007E02D7">
        <w:rPr>
          <w:rFonts w:ascii="Times New Roman" w:hAnsi="Times New Roman" w:cs="Times New Roman"/>
          <w:bCs/>
          <w:sz w:val="28"/>
          <w:szCs w:val="28"/>
          <w:lang w:val="uk-UA"/>
        </w:rPr>
        <w:t xml:space="preserve"> значний в</w:t>
      </w:r>
      <w:r w:rsidR="002E2047">
        <w:rPr>
          <w:rFonts w:ascii="Times New Roman" w:hAnsi="Times New Roman" w:cs="Times New Roman"/>
          <w:bCs/>
          <w:sz w:val="28"/>
          <w:szCs w:val="28"/>
          <w:lang w:val="uk-UA"/>
        </w:rPr>
        <w:t>несок</w:t>
      </w:r>
      <w:r w:rsidRPr="007E02D7">
        <w:rPr>
          <w:rFonts w:ascii="Times New Roman" w:hAnsi="Times New Roman" w:cs="Times New Roman"/>
          <w:bCs/>
          <w:sz w:val="28"/>
          <w:szCs w:val="28"/>
          <w:lang w:val="uk-UA"/>
        </w:rPr>
        <w:t xml:space="preserve"> в розвиток театрального мистецтва Чернігова. Під час постановки п’єси </w:t>
      </w:r>
      <w:r w:rsidRPr="007E02D7">
        <w:rPr>
          <w:rFonts w:ascii="Times New Roman" w:hAnsi="Times New Roman" w:cs="Times New Roman"/>
          <w:bCs/>
          <w:sz w:val="28"/>
          <w:szCs w:val="28"/>
          <w:lang w:val="uk-UA"/>
        </w:rPr>
        <w:lastRenderedPageBreak/>
        <w:t xml:space="preserve">«Наталка Полтавка» І. Котляревського він працював із акторами-аматорами над правильною українською вимовою задля реалістичного відображення побуту простого народу. О. Маркович, володіючи визначним музичним обдарованням, співпрацював з Йоганном </w:t>
      </w:r>
      <w:proofErr w:type="spellStart"/>
      <w:r w:rsidRPr="007E02D7">
        <w:rPr>
          <w:rFonts w:ascii="Times New Roman" w:hAnsi="Times New Roman" w:cs="Times New Roman"/>
          <w:bCs/>
          <w:sz w:val="28"/>
          <w:szCs w:val="28"/>
          <w:lang w:val="uk-UA"/>
        </w:rPr>
        <w:t>Лангером</w:t>
      </w:r>
      <w:proofErr w:type="spellEnd"/>
      <w:r w:rsidRPr="007E02D7">
        <w:rPr>
          <w:rFonts w:ascii="Times New Roman" w:hAnsi="Times New Roman" w:cs="Times New Roman"/>
          <w:bCs/>
          <w:sz w:val="28"/>
          <w:szCs w:val="28"/>
          <w:lang w:val="uk-UA"/>
        </w:rPr>
        <w:t xml:space="preserve"> (капельмейстером графа Б. Потоцького), коли той писав партитуру до «Наталки Полтавки». Також О. Маркович здійснив у Чернігові постановку драми «Чари» Кирила Тополі в 1866 році, музику до якої також написав сам, а декорації на сцені пристосовував ординатор губернської лікарні І. Лагода.  Музичні здобутки Марковича ґрунтувалися на власному практичному досвіді збирача й записувача народних мелодій. За вплив на розвиток музичної фольклористики в Україні І. Франко поставив його в ряд творців «окремої школи національної української музики». Маркович брав активну участь у підготовці до видання збірки А. </w:t>
      </w:r>
      <w:proofErr w:type="spellStart"/>
      <w:r w:rsidRPr="007E02D7">
        <w:rPr>
          <w:rFonts w:ascii="Times New Roman" w:hAnsi="Times New Roman" w:cs="Times New Roman"/>
          <w:bCs/>
          <w:sz w:val="28"/>
          <w:szCs w:val="28"/>
          <w:lang w:val="uk-UA"/>
        </w:rPr>
        <w:t>Меглинського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Народные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южно-русские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песни</w:t>
      </w:r>
      <w:proofErr w:type="spellEnd"/>
      <w:r w:rsidRPr="007E02D7">
        <w:rPr>
          <w:rFonts w:ascii="Times New Roman" w:hAnsi="Times New Roman" w:cs="Times New Roman"/>
          <w:bCs/>
          <w:sz w:val="28"/>
          <w:szCs w:val="28"/>
          <w:lang w:val="uk-UA"/>
        </w:rPr>
        <w:t>», де вміщено близько 100 пісень у його записах. 1854 р. здійснив етнографічний опис з народних уст «Родини, хрестини і похрестини». З 1861 р. вчений жив у Чернігові, служив мировим посередником, захоплювався фольклористикою та етнографією. Зібраний ним фольклорний матеріал було опубліковано у виданні «Українські приказки, прислів</w:t>
      </w:r>
      <w:r w:rsidR="008A22E7">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я і таке інше. Збірники О. В. Марковича і других. Спорудив М. </w:t>
      </w:r>
      <w:proofErr w:type="spellStart"/>
      <w:r w:rsidRPr="007E02D7">
        <w:rPr>
          <w:rFonts w:ascii="Times New Roman" w:hAnsi="Times New Roman" w:cs="Times New Roman"/>
          <w:bCs/>
          <w:sz w:val="28"/>
          <w:szCs w:val="28"/>
          <w:lang w:val="uk-UA"/>
        </w:rPr>
        <w:t>Номис</w:t>
      </w:r>
      <w:proofErr w:type="spellEnd"/>
      <w:r w:rsidRPr="007E02D7">
        <w:rPr>
          <w:rFonts w:ascii="Times New Roman" w:hAnsi="Times New Roman" w:cs="Times New Roman"/>
          <w:bCs/>
          <w:sz w:val="28"/>
          <w:szCs w:val="28"/>
          <w:lang w:val="uk-UA"/>
        </w:rPr>
        <w:t xml:space="preserve">» </w:t>
      </w:r>
      <w:r w:rsidR="009F636E" w:rsidRPr="00151FCF">
        <w:rPr>
          <w:rFonts w:ascii="Times New Roman" w:hAnsi="Times New Roman" w:cs="Times New Roman"/>
          <w:bCs/>
          <w:sz w:val="28"/>
          <w:szCs w:val="28"/>
        </w:rPr>
        <w:t>[</w:t>
      </w:r>
      <w:r w:rsidR="00EF4A8F">
        <w:rPr>
          <w:rFonts w:ascii="Times New Roman" w:hAnsi="Times New Roman" w:cs="Times New Roman"/>
          <w:bCs/>
          <w:sz w:val="28"/>
          <w:szCs w:val="28"/>
          <w:lang w:val="uk-UA"/>
        </w:rPr>
        <w:t>16</w:t>
      </w:r>
      <w:r w:rsidR="009F636E" w:rsidRPr="00151FCF">
        <w:rPr>
          <w:rFonts w:ascii="Times New Roman" w:hAnsi="Times New Roman" w:cs="Times New Roman"/>
          <w:bCs/>
          <w:sz w:val="28"/>
          <w:szCs w:val="28"/>
        </w:rPr>
        <w:t>]</w:t>
      </w:r>
      <w:r w:rsidRPr="007E02D7">
        <w:rPr>
          <w:rFonts w:ascii="Times New Roman" w:hAnsi="Times New Roman" w:cs="Times New Roman"/>
          <w:bCs/>
          <w:sz w:val="28"/>
          <w:szCs w:val="28"/>
          <w:lang w:val="uk-UA"/>
        </w:rPr>
        <w:t>. Його перу також належать праці «</w:t>
      </w:r>
      <w:proofErr w:type="spellStart"/>
      <w:r w:rsidRPr="007E02D7">
        <w:rPr>
          <w:rFonts w:ascii="Times New Roman" w:hAnsi="Times New Roman" w:cs="Times New Roman"/>
          <w:bCs/>
          <w:sz w:val="28"/>
          <w:szCs w:val="28"/>
          <w:lang w:val="uk-UA"/>
        </w:rPr>
        <w:t>Описание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Малороссии</w:t>
      </w:r>
      <w:proofErr w:type="spellEnd"/>
      <w:r w:rsidRPr="007E02D7">
        <w:rPr>
          <w:rFonts w:ascii="Times New Roman" w:hAnsi="Times New Roman" w:cs="Times New Roman"/>
          <w:bCs/>
          <w:sz w:val="28"/>
          <w:szCs w:val="28"/>
          <w:lang w:val="uk-UA"/>
        </w:rPr>
        <w:t xml:space="preserve">» та «Записки о </w:t>
      </w:r>
      <w:proofErr w:type="spellStart"/>
      <w:r w:rsidRPr="007E02D7">
        <w:rPr>
          <w:rFonts w:ascii="Times New Roman" w:hAnsi="Times New Roman" w:cs="Times New Roman"/>
          <w:bCs/>
          <w:sz w:val="28"/>
          <w:szCs w:val="28"/>
          <w:lang w:val="uk-UA"/>
        </w:rPr>
        <w:t>дворянском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сословии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Черниговской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губернии</w:t>
      </w:r>
      <w:proofErr w:type="spellEnd"/>
      <w:r w:rsidRPr="007E02D7">
        <w:rPr>
          <w:rFonts w:ascii="Times New Roman" w:hAnsi="Times New Roman" w:cs="Times New Roman"/>
          <w:bCs/>
          <w:sz w:val="28"/>
          <w:szCs w:val="28"/>
          <w:lang w:val="uk-UA"/>
        </w:rPr>
        <w:t>», які не втратили свого наукового значення і до сьогодні. Фольклорно-етнографічні дослідження О.</w:t>
      </w:r>
      <w:r w:rsidR="002E2047">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 xml:space="preserve">Марковича друкувалися у </w:t>
      </w:r>
      <w:r w:rsidR="002E2047">
        <w:rPr>
          <w:rFonts w:ascii="Times New Roman" w:hAnsi="Times New Roman" w:cs="Times New Roman"/>
          <w:bCs/>
          <w:sz w:val="28"/>
          <w:szCs w:val="28"/>
          <w:lang w:val="uk-UA"/>
        </w:rPr>
        <w:t>прац</w:t>
      </w:r>
      <w:r w:rsidRPr="007E02D7">
        <w:rPr>
          <w:rFonts w:ascii="Times New Roman" w:hAnsi="Times New Roman" w:cs="Times New Roman"/>
          <w:bCs/>
          <w:sz w:val="28"/>
          <w:szCs w:val="28"/>
          <w:lang w:val="uk-UA"/>
        </w:rPr>
        <w:t>ях В</w:t>
      </w:r>
      <w:r w:rsidR="002E2047">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Антоновича, М</w:t>
      </w:r>
      <w:r w:rsidR="002E2047">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Драгоманова, М</w:t>
      </w:r>
      <w:r w:rsidR="002E2047">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 xml:space="preserve">Симонова (М. </w:t>
      </w:r>
      <w:proofErr w:type="spellStart"/>
      <w:r w:rsidRPr="007E02D7">
        <w:rPr>
          <w:rFonts w:ascii="Times New Roman" w:hAnsi="Times New Roman" w:cs="Times New Roman"/>
          <w:bCs/>
          <w:sz w:val="28"/>
          <w:szCs w:val="28"/>
          <w:lang w:val="uk-UA"/>
        </w:rPr>
        <w:t>Номиса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часописі</w:t>
      </w:r>
      <w:proofErr w:type="spellEnd"/>
      <w:r w:rsidRPr="007E02D7">
        <w:rPr>
          <w:rFonts w:ascii="Times New Roman" w:hAnsi="Times New Roman" w:cs="Times New Roman"/>
          <w:bCs/>
          <w:sz w:val="28"/>
          <w:szCs w:val="28"/>
          <w:lang w:val="uk-UA"/>
        </w:rPr>
        <w:t xml:space="preserve"> «Основа» та в губернській газеті «</w:t>
      </w:r>
      <w:proofErr w:type="spellStart"/>
      <w:r w:rsidRPr="007E02D7">
        <w:rPr>
          <w:rFonts w:ascii="Times New Roman" w:hAnsi="Times New Roman" w:cs="Times New Roman"/>
          <w:bCs/>
          <w:sz w:val="28"/>
          <w:szCs w:val="28"/>
          <w:lang w:val="uk-UA"/>
        </w:rPr>
        <w:t>Черниговские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губернские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ведомости</w:t>
      </w:r>
      <w:proofErr w:type="spellEnd"/>
      <w:r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Також вплинула на розвиток аматорського театрального мистецтва Чернігівщини відома українська письменниця і дружина О. Марковича Марко Вовчок (1833</w:t>
      </w:r>
      <w:r w:rsidR="008A22E7">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1907). Ще взимку 1857 року, перебуваючи в Немирові на Поділлі, вона докладає максимум зусиль, аби відтворити безсмертну «Наталку Полтавку». Марія Олександрівна брала безпосередню участь у виготовленні національних костюмів для акторів та розучуванні народних пісень для вистави</w:t>
      </w:r>
      <w:r w:rsidR="00910539">
        <w:rPr>
          <w:rFonts w:ascii="Times New Roman" w:hAnsi="Times New Roman" w:cs="Times New Roman"/>
          <w:bCs/>
          <w:sz w:val="28"/>
          <w:szCs w:val="28"/>
          <w:lang w:val="uk-UA"/>
        </w:rPr>
        <w:t xml:space="preserve"> </w:t>
      </w:r>
      <w:r w:rsidR="002E2047" w:rsidRPr="00151FCF">
        <w:rPr>
          <w:rFonts w:ascii="Times New Roman" w:hAnsi="Times New Roman" w:cs="Times New Roman"/>
          <w:bCs/>
          <w:sz w:val="28"/>
          <w:szCs w:val="28"/>
        </w:rPr>
        <w:lastRenderedPageBreak/>
        <w:t>[</w:t>
      </w:r>
      <w:r w:rsidR="002E2047">
        <w:rPr>
          <w:rFonts w:ascii="Times New Roman" w:hAnsi="Times New Roman" w:cs="Times New Roman"/>
          <w:bCs/>
          <w:sz w:val="28"/>
          <w:szCs w:val="28"/>
          <w:lang w:val="uk-UA"/>
        </w:rPr>
        <w:t>16</w:t>
      </w:r>
      <w:r w:rsidR="002E2047" w:rsidRPr="00151FCF">
        <w:rPr>
          <w:rFonts w:ascii="Times New Roman" w:hAnsi="Times New Roman" w:cs="Times New Roman"/>
          <w:bCs/>
          <w:sz w:val="28"/>
          <w:szCs w:val="28"/>
        </w:rPr>
        <w:t>]</w:t>
      </w:r>
      <w:r w:rsidR="002E2047" w:rsidRPr="007E02D7">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Згодом О. Маркович використав усе, що було зроблено для «Наталки Полтавки» Марком Вовчком раніше в Немирові, у новій постановці народного аматорського театру «Товариство </w:t>
      </w:r>
      <w:proofErr w:type="spellStart"/>
      <w:r w:rsidRPr="007E02D7">
        <w:rPr>
          <w:rFonts w:ascii="Times New Roman" w:hAnsi="Times New Roman" w:cs="Times New Roman"/>
          <w:bCs/>
          <w:sz w:val="28"/>
          <w:szCs w:val="28"/>
          <w:lang w:val="uk-UA"/>
        </w:rPr>
        <w:t>кохаючих</w:t>
      </w:r>
      <w:proofErr w:type="spellEnd"/>
      <w:r w:rsidRPr="007E02D7">
        <w:rPr>
          <w:rFonts w:ascii="Times New Roman" w:hAnsi="Times New Roman" w:cs="Times New Roman"/>
          <w:bCs/>
          <w:sz w:val="28"/>
          <w:szCs w:val="28"/>
          <w:lang w:val="uk-UA"/>
        </w:rPr>
        <w:t xml:space="preserve"> рідну мову». Наприкінці 1866 року, як уже згадувалося вище, незадовго до своєї смерті О. Маркович при матеріальній допомозі Марка Вовчка організував у Чернігові на аматорській сцені виставу драми Кирила Тополі «Чари», що пройшла в самому місті та навколишніх селах понад сорок разів, явище на той час досить рідкісне. </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Не можна не згадати також відомого українського театрального діяча, режисера-аматора і драматурга 1860-х років Дмитра Старицького (1805–1871). У співпраці з Опанасом Марковичем він брав участь в організації та керівництві аматорським театром у Чернігові, а також грав роль </w:t>
      </w:r>
      <w:proofErr w:type="spellStart"/>
      <w:r w:rsidRPr="007E02D7">
        <w:rPr>
          <w:rFonts w:ascii="Times New Roman" w:hAnsi="Times New Roman" w:cs="Times New Roman"/>
          <w:bCs/>
          <w:sz w:val="28"/>
          <w:szCs w:val="28"/>
          <w:lang w:val="uk-UA"/>
        </w:rPr>
        <w:t>Возного</w:t>
      </w:r>
      <w:proofErr w:type="spellEnd"/>
      <w:r w:rsidRPr="007E02D7">
        <w:rPr>
          <w:rFonts w:ascii="Times New Roman" w:hAnsi="Times New Roman" w:cs="Times New Roman"/>
          <w:bCs/>
          <w:sz w:val="28"/>
          <w:szCs w:val="28"/>
          <w:lang w:val="uk-UA"/>
        </w:rPr>
        <w:t xml:space="preserve"> у одній із постанов п’єси «Наталка Полтавка» І. Котляревського. Д. Старицький  був також автором драми «Послідній кошовий запорізький» (1865), яка входила до репертуару полтавського, чернігівського та інших театрів. </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Значну роль в організації вистави та забезпеченні акторів сценічними </w:t>
      </w:r>
      <w:proofErr w:type="spellStart"/>
      <w:r w:rsidRPr="007E02D7">
        <w:rPr>
          <w:rFonts w:ascii="Times New Roman" w:hAnsi="Times New Roman" w:cs="Times New Roman"/>
          <w:bCs/>
          <w:sz w:val="28"/>
          <w:szCs w:val="28"/>
          <w:lang w:val="uk-UA"/>
        </w:rPr>
        <w:t>строями</w:t>
      </w:r>
      <w:proofErr w:type="spellEnd"/>
      <w:r w:rsidRPr="007E02D7">
        <w:rPr>
          <w:rFonts w:ascii="Times New Roman" w:hAnsi="Times New Roman" w:cs="Times New Roman"/>
          <w:bCs/>
          <w:sz w:val="28"/>
          <w:szCs w:val="28"/>
          <w:lang w:val="uk-UA"/>
        </w:rPr>
        <w:t xml:space="preserve"> відіграло подружжя Ґалаґанів, представників лівобережного дворянства козацько-старшинського походження. Сам Григорій Павлович Ґалаґан – великий землевласник, суспільний та культурний діяч, </w:t>
      </w:r>
      <w:r w:rsidR="009F5D5A">
        <w:rPr>
          <w:rFonts w:ascii="Times New Roman" w:hAnsi="Times New Roman" w:cs="Times New Roman"/>
          <w:bCs/>
          <w:sz w:val="28"/>
          <w:szCs w:val="28"/>
          <w:lang w:val="uk-UA"/>
        </w:rPr>
        <w:t>меценат – на межі 1850-х – 1860-</w:t>
      </w:r>
      <w:r w:rsidRPr="007E02D7">
        <w:rPr>
          <w:rFonts w:ascii="Times New Roman" w:hAnsi="Times New Roman" w:cs="Times New Roman"/>
          <w:bCs/>
          <w:sz w:val="28"/>
          <w:szCs w:val="28"/>
          <w:lang w:val="uk-UA"/>
        </w:rPr>
        <w:t xml:space="preserve">х років брав активну участь у реалізації реформи зі скасування кріпосного права на землях Полтавщини та Чернігівщини та у проведенні земельної реформи, його діяльність цієї доби була безпосередньо пов’язана з Черніговом. Його дружина – Катерина Василівна, із знаного роду </w:t>
      </w:r>
      <w:proofErr w:type="spellStart"/>
      <w:r w:rsidRPr="007E02D7">
        <w:rPr>
          <w:rFonts w:ascii="Times New Roman" w:hAnsi="Times New Roman" w:cs="Times New Roman"/>
          <w:bCs/>
          <w:sz w:val="28"/>
          <w:szCs w:val="28"/>
          <w:lang w:val="uk-UA"/>
        </w:rPr>
        <w:t>Кочубеїв</w:t>
      </w:r>
      <w:proofErr w:type="spellEnd"/>
      <w:r w:rsidRPr="007E02D7">
        <w:rPr>
          <w:rFonts w:ascii="Times New Roman" w:hAnsi="Times New Roman" w:cs="Times New Roman"/>
          <w:bCs/>
          <w:sz w:val="28"/>
          <w:szCs w:val="28"/>
          <w:lang w:val="uk-UA"/>
        </w:rPr>
        <w:t xml:space="preserve"> – підтримувала чоловіка в його намаганнях розвивати українську мову, популяризувати національну культуру серед різних верств населення. У своїх спогадах про виховання сина, Павла Ґалаґана, вона залишила свідчення про період підготовки до вистави: «В </w:t>
      </w:r>
      <w:proofErr w:type="spellStart"/>
      <w:r w:rsidRPr="007E02D7">
        <w:rPr>
          <w:rFonts w:ascii="Times New Roman" w:hAnsi="Times New Roman" w:cs="Times New Roman"/>
          <w:bCs/>
          <w:sz w:val="28"/>
          <w:szCs w:val="28"/>
          <w:lang w:val="uk-UA"/>
        </w:rPr>
        <w:t>Чернигове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любители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сценического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искусства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вздумали</w:t>
      </w:r>
      <w:proofErr w:type="spellEnd"/>
      <w:r w:rsidRPr="007E02D7">
        <w:rPr>
          <w:rFonts w:ascii="Times New Roman" w:hAnsi="Times New Roman" w:cs="Times New Roman"/>
          <w:bCs/>
          <w:sz w:val="28"/>
          <w:szCs w:val="28"/>
          <w:lang w:val="uk-UA"/>
        </w:rPr>
        <w:t xml:space="preserve"> представить на </w:t>
      </w:r>
      <w:proofErr w:type="spellStart"/>
      <w:r w:rsidRPr="007E02D7">
        <w:rPr>
          <w:rFonts w:ascii="Times New Roman" w:hAnsi="Times New Roman" w:cs="Times New Roman"/>
          <w:bCs/>
          <w:sz w:val="28"/>
          <w:szCs w:val="28"/>
          <w:lang w:val="uk-UA"/>
        </w:rPr>
        <w:t>сцене</w:t>
      </w:r>
      <w:proofErr w:type="spellEnd"/>
      <w:r w:rsidRPr="007E02D7">
        <w:rPr>
          <w:rFonts w:ascii="Times New Roman" w:hAnsi="Times New Roman" w:cs="Times New Roman"/>
          <w:bCs/>
          <w:sz w:val="28"/>
          <w:szCs w:val="28"/>
          <w:lang w:val="uk-UA"/>
        </w:rPr>
        <w:t xml:space="preserve">, в </w:t>
      </w:r>
      <w:proofErr w:type="spellStart"/>
      <w:r w:rsidRPr="007E02D7">
        <w:rPr>
          <w:rFonts w:ascii="Times New Roman" w:hAnsi="Times New Roman" w:cs="Times New Roman"/>
          <w:bCs/>
          <w:sz w:val="28"/>
          <w:szCs w:val="28"/>
          <w:lang w:val="uk-UA"/>
        </w:rPr>
        <w:t>пользу</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бедных</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студентов</w:t>
      </w:r>
      <w:proofErr w:type="spellEnd"/>
      <w:r w:rsidRPr="007E02D7">
        <w:rPr>
          <w:rFonts w:ascii="Times New Roman" w:hAnsi="Times New Roman" w:cs="Times New Roman"/>
          <w:bCs/>
          <w:sz w:val="28"/>
          <w:szCs w:val="28"/>
          <w:lang w:val="uk-UA"/>
        </w:rPr>
        <w:t xml:space="preserve">, «Наталку-Полтавку» и просили </w:t>
      </w:r>
      <w:proofErr w:type="spellStart"/>
      <w:r w:rsidRPr="007E02D7">
        <w:rPr>
          <w:rFonts w:ascii="Times New Roman" w:hAnsi="Times New Roman" w:cs="Times New Roman"/>
          <w:bCs/>
          <w:sz w:val="28"/>
          <w:szCs w:val="28"/>
          <w:lang w:val="uk-UA"/>
        </w:rPr>
        <w:t>Григория</w:t>
      </w:r>
      <w:proofErr w:type="spellEnd"/>
      <w:r w:rsidRPr="007E02D7">
        <w:rPr>
          <w:rFonts w:ascii="Times New Roman" w:hAnsi="Times New Roman" w:cs="Times New Roman"/>
          <w:bCs/>
          <w:sz w:val="28"/>
          <w:szCs w:val="28"/>
          <w:lang w:val="uk-UA"/>
        </w:rPr>
        <w:t xml:space="preserve"> Павловича </w:t>
      </w:r>
      <w:proofErr w:type="spellStart"/>
      <w:r w:rsidRPr="007E02D7">
        <w:rPr>
          <w:rFonts w:ascii="Times New Roman" w:hAnsi="Times New Roman" w:cs="Times New Roman"/>
          <w:bCs/>
          <w:sz w:val="28"/>
          <w:szCs w:val="28"/>
          <w:lang w:val="uk-UA"/>
        </w:rPr>
        <w:t>их</w:t>
      </w:r>
      <w:proofErr w:type="spellEnd"/>
      <w:r w:rsidRPr="007E02D7">
        <w:rPr>
          <w:rFonts w:ascii="Times New Roman" w:hAnsi="Times New Roman" w:cs="Times New Roman"/>
          <w:bCs/>
          <w:sz w:val="28"/>
          <w:szCs w:val="28"/>
          <w:lang w:val="uk-UA"/>
        </w:rPr>
        <w:t xml:space="preserve"> в </w:t>
      </w:r>
      <w:proofErr w:type="spellStart"/>
      <w:r w:rsidRPr="007E02D7">
        <w:rPr>
          <w:rFonts w:ascii="Times New Roman" w:hAnsi="Times New Roman" w:cs="Times New Roman"/>
          <w:bCs/>
          <w:sz w:val="28"/>
          <w:szCs w:val="28"/>
          <w:lang w:val="uk-UA"/>
        </w:rPr>
        <w:t>этом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руководить</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Репетиции</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происходили</w:t>
      </w:r>
      <w:proofErr w:type="spellEnd"/>
      <w:r w:rsidRPr="007E02D7">
        <w:rPr>
          <w:rFonts w:ascii="Times New Roman" w:hAnsi="Times New Roman" w:cs="Times New Roman"/>
          <w:bCs/>
          <w:sz w:val="28"/>
          <w:szCs w:val="28"/>
          <w:lang w:val="uk-UA"/>
        </w:rPr>
        <w:t xml:space="preserve"> у нас, Павлусь </w:t>
      </w:r>
      <w:proofErr w:type="spellStart"/>
      <w:r w:rsidRPr="007E02D7">
        <w:rPr>
          <w:rFonts w:ascii="Times New Roman" w:hAnsi="Times New Roman" w:cs="Times New Roman"/>
          <w:bCs/>
          <w:sz w:val="28"/>
          <w:szCs w:val="28"/>
          <w:lang w:val="uk-UA"/>
        </w:rPr>
        <w:t>всегда</w:t>
      </w:r>
      <w:proofErr w:type="spellEnd"/>
      <w:r w:rsidRPr="007E02D7">
        <w:rPr>
          <w:rFonts w:ascii="Times New Roman" w:hAnsi="Times New Roman" w:cs="Times New Roman"/>
          <w:bCs/>
          <w:sz w:val="28"/>
          <w:szCs w:val="28"/>
          <w:lang w:val="uk-UA"/>
        </w:rPr>
        <w:t xml:space="preserve"> при </w:t>
      </w:r>
      <w:proofErr w:type="spellStart"/>
      <w:r w:rsidRPr="007E02D7">
        <w:rPr>
          <w:rFonts w:ascii="Times New Roman" w:hAnsi="Times New Roman" w:cs="Times New Roman"/>
          <w:bCs/>
          <w:sz w:val="28"/>
          <w:szCs w:val="28"/>
          <w:lang w:val="uk-UA"/>
        </w:rPr>
        <w:t>этом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присутствовал</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выучил</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наизусть</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главные</w:t>
      </w:r>
      <w:proofErr w:type="spellEnd"/>
      <w:r w:rsidRPr="007E02D7">
        <w:rPr>
          <w:rFonts w:ascii="Times New Roman" w:hAnsi="Times New Roman" w:cs="Times New Roman"/>
          <w:bCs/>
          <w:sz w:val="28"/>
          <w:szCs w:val="28"/>
          <w:lang w:val="uk-UA"/>
        </w:rPr>
        <w:t xml:space="preserve"> роли и </w:t>
      </w:r>
      <w:proofErr w:type="spellStart"/>
      <w:r w:rsidRPr="007E02D7">
        <w:rPr>
          <w:rFonts w:ascii="Times New Roman" w:hAnsi="Times New Roman" w:cs="Times New Roman"/>
          <w:bCs/>
          <w:sz w:val="28"/>
          <w:szCs w:val="28"/>
          <w:lang w:val="uk-UA"/>
        </w:rPr>
        <w:t>после</w:t>
      </w:r>
      <w:proofErr w:type="spellEnd"/>
      <w:r w:rsidRPr="007E02D7">
        <w:rPr>
          <w:rFonts w:ascii="Times New Roman" w:hAnsi="Times New Roman" w:cs="Times New Roman"/>
          <w:bCs/>
          <w:sz w:val="28"/>
          <w:szCs w:val="28"/>
          <w:lang w:val="uk-UA"/>
        </w:rPr>
        <w:t xml:space="preserve"> часто, </w:t>
      </w:r>
      <w:proofErr w:type="spellStart"/>
      <w:r w:rsidRPr="007E02D7">
        <w:rPr>
          <w:rFonts w:ascii="Times New Roman" w:hAnsi="Times New Roman" w:cs="Times New Roman"/>
          <w:bCs/>
          <w:sz w:val="28"/>
          <w:szCs w:val="28"/>
          <w:lang w:val="uk-UA"/>
        </w:rPr>
        <w:t>вместе</w:t>
      </w:r>
      <w:proofErr w:type="spellEnd"/>
      <w:r w:rsidRPr="007E02D7">
        <w:rPr>
          <w:rFonts w:ascii="Times New Roman" w:hAnsi="Times New Roman" w:cs="Times New Roman"/>
          <w:bCs/>
          <w:sz w:val="28"/>
          <w:szCs w:val="28"/>
          <w:lang w:val="uk-UA"/>
        </w:rPr>
        <w:t xml:space="preserve"> с </w:t>
      </w:r>
      <w:proofErr w:type="spellStart"/>
      <w:r w:rsidRPr="007E02D7">
        <w:rPr>
          <w:rFonts w:ascii="Times New Roman" w:hAnsi="Times New Roman" w:cs="Times New Roman"/>
          <w:bCs/>
          <w:sz w:val="28"/>
          <w:szCs w:val="28"/>
          <w:lang w:val="uk-UA"/>
        </w:rPr>
        <w:t>Сашей</w:t>
      </w:r>
      <w:proofErr w:type="spellEnd"/>
      <w:r w:rsidRPr="007E02D7">
        <w:rPr>
          <w:rFonts w:ascii="Times New Roman" w:hAnsi="Times New Roman" w:cs="Times New Roman"/>
          <w:bCs/>
          <w:sz w:val="28"/>
          <w:szCs w:val="28"/>
          <w:lang w:val="uk-UA"/>
        </w:rPr>
        <w:t xml:space="preserve"> (сирота, </w:t>
      </w:r>
      <w:proofErr w:type="spellStart"/>
      <w:r w:rsidRPr="007E02D7">
        <w:rPr>
          <w:rFonts w:ascii="Times New Roman" w:hAnsi="Times New Roman" w:cs="Times New Roman"/>
          <w:bCs/>
          <w:sz w:val="28"/>
          <w:szCs w:val="28"/>
          <w:lang w:val="uk-UA"/>
        </w:rPr>
        <w:t>который</w:t>
      </w:r>
      <w:proofErr w:type="spellEnd"/>
      <w:r w:rsidRPr="007E02D7">
        <w:rPr>
          <w:rFonts w:ascii="Times New Roman" w:hAnsi="Times New Roman" w:cs="Times New Roman"/>
          <w:bCs/>
          <w:sz w:val="28"/>
          <w:szCs w:val="28"/>
          <w:lang w:val="uk-UA"/>
        </w:rPr>
        <w:t xml:space="preserve"> в то </w:t>
      </w:r>
      <w:proofErr w:type="spellStart"/>
      <w:r w:rsidRPr="007E02D7">
        <w:rPr>
          <w:rFonts w:ascii="Times New Roman" w:hAnsi="Times New Roman" w:cs="Times New Roman"/>
          <w:bCs/>
          <w:sz w:val="28"/>
          <w:szCs w:val="28"/>
          <w:lang w:val="uk-UA"/>
        </w:rPr>
        <w:lastRenderedPageBreak/>
        <w:t>время</w:t>
      </w:r>
      <w:proofErr w:type="spellEnd"/>
      <w:r w:rsidRPr="007E02D7">
        <w:rPr>
          <w:rFonts w:ascii="Times New Roman" w:hAnsi="Times New Roman" w:cs="Times New Roman"/>
          <w:bCs/>
          <w:sz w:val="28"/>
          <w:szCs w:val="28"/>
          <w:lang w:val="uk-UA"/>
        </w:rPr>
        <w:t xml:space="preserve"> жил у нас и </w:t>
      </w:r>
      <w:proofErr w:type="spellStart"/>
      <w:r w:rsidRPr="007E02D7">
        <w:rPr>
          <w:rFonts w:ascii="Times New Roman" w:hAnsi="Times New Roman" w:cs="Times New Roman"/>
          <w:bCs/>
          <w:sz w:val="28"/>
          <w:szCs w:val="28"/>
          <w:lang w:val="uk-UA"/>
        </w:rPr>
        <w:t>был</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годом</w:t>
      </w:r>
      <w:proofErr w:type="spellEnd"/>
      <w:r w:rsidRPr="007E02D7">
        <w:rPr>
          <w:rFonts w:ascii="Times New Roman" w:hAnsi="Times New Roman" w:cs="Times New Roman"/>
          <w:bCs/>
          <w:sz w:val="28"/>
          <w:szCs w:val="28"/>
          <w:lang w:val="uk-UA"/>
        </w:rPr>
        <w:t xml:space="preserve"> старше </w:t>
      </w:r>
      <w:proofErr w:type="spellStart"/>
      <w:r w:rsidRPr="007E02D7">
        <w:rPr>
          <w:rFonts w:ascii="Times New Roman" w:hAnsi="Times New Roman" w:cs="Times New Roman"/>
          <w:bCs/>
          <w:sz w:val="28"/>
          <w:szCs w:val="28"/>
          <w:lang w:val="uk-UA"/>
        </w:rPr>
        <w:t>нашего</w:t>
      </w:r>
      <w:proofErr w:type="spellEnd"/>
      <w:r w:rsidRPr="007E02D7">
        <w:rPr>
          <w:rFonts w:ascii="Times New Roman" w:hAnsi="Times New Roman" w:cs="Times New Roman"/>
          <w:bCs/>
          <w:sz w:val="28"/>
          <w:szCs w:val="28"/>
          <w:lang w:val="uk-UA"/>
        </w:rPr>
        <w:t xml:space="preserve"> Павлуся) перед нами </w:t>
      </w:r>
      <w:proofErr w:type="spellStart"/>
      <w:r w:rsidRPr="007E02D7">
        <w:rPr>
          <w:rFonts w:ascii="Times New Roman" w:hAnsi="Times New Roman" w:cs="Times New Roman"/>
          <w:bCs/>
          <w:sz w:val="28"/>
          <w:szCs w:val="28"/>
          <w:lang w:val="uk-UA"/>
        </w:rPr>
        <w:t>представлял</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их</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весьма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хорошо</w:t>
      </w:r>
      <w:proofErr w:type="spellEnd"/>
      <w:r w:rsidRPr="007E02D7">
        <w:rPr>
          <w:rFonts w:ascii="Times New Roman" w:hAnsi="Times New Roman" w:cs="Times New Roman"/>
          <w:bCs/>
          <w:sz w:val="28"/>
          <w:szCs w:val="28"/>
          <w:lang w:val="uk-UA"/>
        </w:rPr>
        <w:t xml:space="preserve">, с толком; </w:t>
      </w:r>
      <w:proofErr w:type="spellStart"/>
      <w:r w:rsidRPr="007E02D7">
        <w:rPr>
          <w:rFonts w:ascii="Times New Roman" w:hAnsi="Times New Roman" w:cs="Times New Roman"/>
          <w:bCs/>
          <w:sz w:val="28"/>
          <w:szCs w:val="28"/>
          <w:lang w:val="uk-UA"/>
        </w:rPr>
        <w:t>они</w:t>
      </w:r>
      <w:proofErr w:type="spellEnd"/>
      <w:r w:rsidRPr="007E02D7">
        <w:rPr>
          <w:rFonts w:ascii="Times New Roman" w:hAnsi="Times New Roman" w:cs="Times New Roman"/>
          <w:bCs/>
          <w:sz w:val="28"/>
          <w:szCs w:val="28"/>
          <w:lang w:val="uk-UA"/>
        </w:rPr>
        <w:t xml:space="preserve"> не раз нас </w:t>
      </w:r>
      <w:proofErr w:type="spellStart"/>
      <w:r w:rsidRPr="007E02D7">
        <w:rPr>
          <w:rFonts w:ascii="Times New Roman" w:hAnsi="Times New Roman" w:cs="Times New Roman"/>
          <w:bCs/>
          <w:sz w:val="28"/>
          <w:szCs w:val="28"/>
          <w:lang w:val="uk-UA"/>
        </w:rPr>
        <w:t>этим</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потешали</w:t>
      </w:r>
      <w:proofErr w:type="spellEnd"/>
      <w:r w:rsidRPr="007E02D7">
        <w:rPr>
          <w:rFonts w:ascii="Times New Roman" w:hAnsi="Times New Roman" w:cs="Times New Roman"/>
          <w:bCs/>
          <w:sz w:val="28"/>
          <w:szCs w:val="28"/>
          <w:lang w:val="uk-UA"/>
        </w:rPr>
        <w:t xml:space="preserve">» </w:t>
      </w:r>
      <w:r w:rsidR="001E0681" w:rsidRPr="001E0681">
        <w:rPr>
          <w:rFonts w:ascii="Times New Roman" w:hAnsi="Times New Roman" w:cs="Times New Roman"/>
          <w:bCs/>
          <w:sz w:val="28"/>
          <w:szCs w:val="28"/>
        </w:rPr>
        <w:t>[</w:t>
      </w:r>
      <w:r w:rsidR="005A7C8C">
        <w:rPr>
          <w:rFonts w:ascii="Times New Roman" w:hAnsi="Times New Roman" w:cs="Times New Roman"/>
          <w:bCs/>
          <w:sz w:val="28"/>
          <w:szCs w:val="28"/>
          <w:lang w:val="uk-UA"/>
        </w:rPr>
        <w:t>1</w:t>
      </w:r>
      <w:r w:rsidR="001E0681" w:rsidRPr="001E0681">
        <w:rPr>
          <w:rFonts w:ascii="Times New Roman" w:hAnsi="Times New Roman" w:cs="Times New Roman"/>
          <w:bCs/>
          <w:sz w:val="28"/>
          <w:szCs w:val="28"/>
        </w:rPr>
        <w:t>]</w:t>
      </w:r>
      <w:r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Вагоме місце серед представників інтелігенції Чернігова належить також історику Олександру Лазаревському (1834–1902). Протягом 1862–1865 рр. у «</w:t>
      </w:r>
      <w:proofErr w:type="spellStart"/>
      <w:r w:rsidRPr="007E02D7">
        <w:rPr>
          <w:rFonts w:ascii="Times New Roman" w:hAnsi="Times New Roman" w:cs="Times New Roman"/>
          <w:bCs/>
          <w:sz w:val="28"/>
          <w:szCs w:val="28"/>
          <w:lang w:val="uk-UA"/>
        </w:rPr>
        <w:t>Черниговских</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губернских</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ведомостях</w:t>
      </w:r>
      <w:proofErr w:type="spellEnd"/>
      <w:r w:rsidRPr="007E02D7">
        <w:rPr>
          <w:rFonts w:ascii="Times New Roman" w:hAnsi="Times New Roman" w:cs="Times New Roman"/>
          <w:bCs/>
          <w:sz w:val="28"/>
          <w:szCs w:val="28"/>
          <w:lang w:val="uk-UA"/>
        </w:rPr>
        <w:t>» виходили під його керівництвом «</w:t>
      </w:r>
      <w:proofErr w:type="spellStart"/>
      <w:r w:rsidRPr="007E02D7">
        <w:rPr>
          <w:rFonts w:ascii="Times New Roman" w:hAnsi="Times New Roman" w:cs="Times New Roman"/>
          <w:bCs/>
          <w:sz w:val="28"/>
          <w:szCs w:val="28"/>
          <w:lang w:val="uk-UA"/>
        </w:rPr>
        <w:t>Украинские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юридические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акты</w:t>
      </w:r>
      <w:proofErr w:type="spellEnd"/>
      <w:r w:rsidRPr="007E02D7">
        <w:rPr>
          <w:rFonts w:ascii="Times New Roman" w:hAnsi="Times New Roman" w:cs="Times New Roman"/>
          <w:bCs/>
          <w:sz w:val="28"/>
          <w:szCs w:val="28"/>
          <w:lang w:val="uk-UA"/>
        </w:rPr>
        <w:t xml:space="preserve"> XVII в.» </w:t>
      </w:r>
      <w:r w:rsidR="00A24A96" w:rsidRPr="00151FCF">
        <w:rPr>
          <w:rFonts w:ascii="Times New Roman" w:hAnsi="Times New Roman" w:cs="Times New Roman"/>
          <w:bCs/>
          <w:sz w:val="28"/>
          <w:szCs w:val="28"/>
          <w:lang w:val="uk-UA"/>
        </w:rPr>
        <w:t>[14</w:t>
      </w:r>
      <w:r w:rsidR="003D5FD1">
        <w:rPr>
          <w:rFonts w:ascii="Times New Roman" w:hAnsi="Times New Roman" w:cs="Times New Roman"/>
          <w:bCs/>
          <w:sz w:val="28"/>
          <w:szCs w:val="28"/>
          <w:lang w:val="uk-UA"/>
        </w:rPr>
        <w:t>, с</w:t>
      </w:r>
      <w:r w:rsidR="00A24A96">
        <w:rPr>
          <w:rFonts w:ascii="Times New Roman" w:hAnsi="Times New Roman" w:cs="Times New Roman"/>
          <w:bCs/>
          <w:sz w:val="28"/>
          <w:szCs w:val="28"/>
          <w:lang w:val="uk-UA"/>
        </w:rPr>
        <w:t xml:space="preserve">. </w:t>
      </w:r>
      <w:r w:rsidR="002E2047">
        <w:rPr>
          <w:rFonts w:ascii="Times New Roman" w:hAnsi="Times New Roman" w:cs="Times New Roman"/>
          <w:bCs/>
          <w:sz w:val="28"/>
          <w:szCs w:val="28"/>
          <w:lang w:val="uk-UA"/>
        </w:rPr>
        <w:t>9</w:t>
      </w:r>
      <w:r w:rsidR="00A24A96" w:rsidRPr="00151FCF">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У Чернігові, де в той час було зосереджено багато матеріалів з історії Лівобережної України ХVІІ–ХVІІІ</w:t>
      </w:r>
      <w:r w:rsidR="00DA1846">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ст., О. Лазаревський займався науковою діяльністю. Перебуваючи до 1863 р. на посаді «члена від уряду», він одночасно протягом трьох років видав близько 20 праць, серед них «</w:t>
      </w:r>
      <w:proofErr w:type="spellStart"/>
      <w:r w:rsidRPr="007E02D7">
        <w:rPr>
          <w:rFonts w:ascii="Times New Roman" w:hAnsi="Times New Roman" w:cs="Times New Roman"/>
          <w:bCs/>
          <w:sz w:val="28"/>
          <w:szCs w:val="28"/>
          <w:lang w:val="uk-UA"/>
        </w:rPr>
        <w:t>Украинские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юридические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акты</w:t>
      </w:r>
      <w:proofErr w:type="spellEnd"/>
      <w:r w:rsidRPr="007E02D7">
        <w:rPr>
          <w:rFonts w:ascii="Times New Roman" w:hAnsi="Times New Roman" w:cs="Times New Roman"/>
          <w:bCs/>
          <w:sz w:val="28"/>
          <w:szCs w:val="28"/>
          <w:lang w:val="uk-UA"/>
        </w:rPr>
        <w:t>», «</w:t>
      </w:r>
      <w:proofErr w:type="spellStart"/>
      <w:r w:rsidRPr="007E02D7">
        <w:rPr>
          <w:rFonts w:ascii="Times New Roman" w:hAnsi="Times New Roman" w:cs="Times New Roman"/>
          <w:bCs/>
          <w:sz w:val="28"/>
          <w:szCs w:val="28"/>
          <w:lang w:val="uk-UA"/>
        </w:rPr>
        <w:t>Конотопская</w:t>
      </w:r>
      <w:proofErr w:type="spellEnd"/>
      <w:r w:rsidRPr="007E02D7">
        <w:rPr>
          <w:rFonts w:ascii="Times New Roman" w:hAnsi="Times New Roman" w:cs="Times New Roman"/>
          <w:bCs/>
          <w:sz w:val="28"/>
          <w:szCs w:val="28"/>
          <w:lang w:val="uk-UA"/>
        </w:rPr>
        <w:t xml:space="preserve"> старина», «</w:t>
      </w:r>
      <w:proofErr w:type="spellStart"/>
      <w:r w:rsidRPr="007E02D7">
        <w:rPr>
          <w:rFonts w:ascii="Times New Roman" w:hAnsi="Times New Roman" w:cs="Times New Roman"/>
          <w:bCs/>
          <w:sz w:val="28"/>
          <w:szCs w:val="28"/>
          <w:lang w:val="uk-UA"/>
        </w:rPr>
        <w:t>Статистические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сведения</w:t>
      </w:r>
      <w:proofErr w:type="spellEnd"/>
      <w:r w:rsidRPr="007E02D7">
        <w:rPr>
          <w:rFonts w:ascii="Times New Roman" w:hAnsi="Times New Roman" w:cs="Times New Roman"/>
          <w:bCs/>
          <w:sz w:val="28"/>
          <w:szCs w:val="28"/>
          <w:lang w:val="uk-UA"/>
        </w:rPr>
        <w:t xml:space="preserve"> об </w:t>
      </w:r>
      <w:proofErr w:type="spellStart"/>
      <w:r w:rsidRPr="007E02D7">
        <w:rPr>
          <w:rFonts w:ascii="Times New Roman" w:hAnsi="Times New Roman" w:cs="Times New Roman"/>
          <w:bCs/>
          <w:sz w:val="28"/>
          <w:szCs w:val="28"/>
          <w:lang w:val="uk-UA"/>
        </w:rPr>
        <w:t>украинских</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народных</w:t>
      </w:r>
      <w:proofErr w:type="spellEnd"/>
      <w:r w:rsidRPr="007E02D7">
        <w:rPr>
          <w:rFonts w:ascii="Times New Roman" w:hAnsi="Times New Roman" w:cs="Times New Roman"/>
          <w:bCs/>
          <w:sz w:val="28"/>
          <w:szCs w:val="28"/>
          <w:lang w:val="uk-UA"/>
        </w:rPr>
        <w:t xml:space="preserve"> школах и </w:t>
      </w:r>
      <w:proofErr w:type="spellStart"/>
      <w:r w:rsidRPr="007E02D7">
        <w:rPr>
          <w:rFonts w:ascii="Times New Roman" w:hAnsi="Times New Roman" w:cs="Times New Roman"/>
          <w:bCs/>
          <w:sz w:val="28"/>
          <w:szCs w:val="28"/>
          <w:lang w:val="uk-UA"/>
        </w:rPr>
        <w:t>госпиталях</w:t>
      </w:r>
      <w:proofErr w:type="spellEnd"/>
      <w:r w:rsidRPr="007E02D7">
        <w:rPr>
          <w:rFonts w:ascii="Times New Roman" w:hAnsi="Times New Roman" w:cs="Times New Roman"/>
          <w:bCs/>
          <w:sz w:val="28"/>
          <w:szCs w:val="28"/>
          <w:lang w:val="uk-UA"/>
        </w:rPr>
        <w:t xml:space="preserve"> в XVIII в.».</w:t>
      </w:r>
    </w:p>
    <w:p w:rsidR="000C0245"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За пропозицією </w:t>
      </w:r>
      <w:r w:rsidR="002E2047">
        <w:rPr>
          <w:rFonts w:ascii="Times New Roman" w:hAnsi="Times New Roman" w:cs="Times New Roman"/>
          <w:bCs/>
          <w:sz w:val="28"/>
          <w:szCs w:val="28"/>
          <w:lang w:val="uk-UA"/>
        </w:rPr>
        <w:t>О. </w:t>
      </w:r>
      <w:r w:rsidRPr="007E02D7">
        <w:rPr>
          <w:rFonts w:ascii="Times New Roman" w:hAnsi="Times New Roman" w:cs="Times New Roman"/>
          <w:bCs/>
          <w:sz w:val="28"/>
          <w:szCs w:val="28"/>
          <w:lang w:val="uk-UA"/>
        </w:rPr>
        <w:t xml:space="preserve">Лазаревського статистичний комітет Чернігова у липні 1865 р. почав видавати «Записки </w:t>
      </w:r>
      <w:proofErr w:type="spellStart"/>
      <w:r w:rsidRPr="007E02D7">
        <w:rPr>
          <w:rFonts w:ascii="Times New Roman" w:hAnsi="Times New Roman" w:cs="Times New Roman"/>
          <w:bCs/>
          <w:sz w:val="28"/>
          <w:szCs w:val="28"/>
          <w:lang w:val="uk-UA"/>
        </w:rPr>
        <w:t>Черниговского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губернского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статистического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комитета</w:t>
      </w:r>
      <w:proofErr w:type="spellEnd"/>
      <w:r w:rsidRPr="007E02D7">
        <w:rPr>
          <w:rFonts w:ascii="Times New Roman" w:hAnsi="Times New Roman" w:cs="Times New Roman"/>
          <w:bCs/>
          <w:sz w:val="28"/>
          <w:szCs w:val="28"/>
          <w:lang w:val="uk-UA"/>
        </w:rPr>
        <w:t>», в яких О. Лазаревський опублікував значну кількість праць, у тому числі й монографію «</w:t>
      </w:r>
      <w:proofErr w:type="spellStart"/>
      <w:r w:rsidRPr="007E02D7">
        <w:rPr>
          <w:rFonts w:ascii="Times New Roman" w:hAnsi="Times New Roman" w:cs="Times New Roman"/>
          <w:bCs/>
          <w:sz w:val="28"/>
          <w:szCs w:val="28"/>
          <w:lang w:val="uk-UA"/>
        </w:rPr>
        <w:t>Малороссийские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посполитые</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крестьяне</w:t>
      </w:r>
      <w:proofErr w:type="spellEnd"/>
      <w:r w:rsidRPr="007E02D7">
        <w:rPr>
          <w:rFonts w:ascii="Times New Roman" w:hAnsi="Times New Roman" w:cs="Times New Roman"/>
          <w:bCs/>
          <w:sz w:val="28"/>
          <w:szCs w:val="28"/>
          <w:lang w:val="uk-UA"/>
        </w:rPr>
        <w:t xml:space="preserve"> (1648– 1783)» та нариси про дворянські роди</w:t>
      </w:r>
      <w:r w:rsidR="00910539">
        <w:rPr>
          <w:rFonts w:ascii="Times New Roman" w:hAnsi="Times New Roman" w:cs="Times New Roman"/>
          <w:bCs/>
          <w:sz w:val="28"/>
          <w:szCs w:val="28"/>
          <w:lang w:val="uk-UA"/>
        </w:rPr>
        <w:t xml:space="preserve"> </w:t>
      </w:r>
      <w:r w:rsidR="00A372DA" w:rsidRPr="00151FCF">
        <w:rPr>
          <w:rFonts w:ascii="Times New Roman" w:hAnsi="Times New Roman" w:cs="Times New Roman"/>
          <w:bCs/>
          <w:sz w:val="28"/>
          <w:szCs w:val="28"/>
        </w:rPr>
        <w:t>[10</w:t>
      </w:r>
      <w:r w:rsidR="00451CD8">
        <w:rPr>
          <w:rFonts w:ascii="Times New Roman" w:hAnsi="Times New Roman" w:cs="Times New Roman"/>
          <w:bCs/>
          <w:sz w:val="28"/>
          <w:szCs w:val="28"/>
          <w:lang w:val="uk-UA"/>
        </w:rPr>
        <w:t>, с</w:t>
      </w:r>
      <w:r w:rsidR="00A372DA">
        <w:rPr>
          <w:rFonts w:ascii="Times New Roman" w:hAnsi="Times New Roman" w:cs="Times New Roman"/>
          <w:bCs/>
          <w:sz w:val="28"/>
          <w:szCs w:val="28"/>
          <w:lang w:val="uk-UA"/>
        </w:rPr>
        <w:t>.5</w:t>
      </w:r>
      <w:r w:rsidR="00A372DA" w:rsidRPr="00151FCF">
        <w:rPr>
          <w:rFonts w:ascii="Times New Roman" w:hAnsi="Times New Roman" w:cs="Times New Roman"/>
          <w:bCs/>
          <w:sz w:val="28"/>
          <w:szCs w:val="28"/>
        </w:rPr>
        <w:t>]</w:t>
      </w:r>
      <w:r w:rsidR="002E2047">
        <w:rPr>
          <w:rFonts w:ascii="Times New Roman" w:hAnsi="Times New Roman" w:cs="Times New Roman"/>
          <w:bCs/>
          <w:sz w:val="28"/>
          <w:szCs w:val="28"/>
          <w:lang w:val="uk-UA"/>
        </w:rPr>
        <w:t xml:space="preserve">. </w:t>
      </w:r>
      <w:r w:rsidRPr="007E02D7">
        <w:rPr>
          <w:rFonts w:ascii="Times New Roman" w:hAnsi="Times New Roman" w:cs="Times New Roman"/>
          <w:bCs/>
          <w:sz w:val="28"/>
          <w:szCs w:val="28"/>
          <w:lang w:val="uk-UA"/>
        </w:rPr>
        <w:t>Таким чином, бачимо, що у діяльності аматорського театрального товариства брали участь представники чернігівської інтелігенції, котрі об’єднали свої зусилля заради збереження та розвитку народної культури, у чому вони бачили шлях для освіти народу та залучення його до громадського життя, а також можливість для інших верств тогочасного суспільства долучитися до народної спадщини, зберігати її та використовувати її.</w:t>
      </w:r>
    </w:p>
    <w:p w:rsidR="00B07091" w:rsidRPr="007E02D7" w:rsidRDefault="00B07091" w:rsidP="007E02D7">
      <w:pPr>
        <w:pStyle w:val="a3"/>
        <w:spacing w:line="360" w:lineRule="auto"/>
        <w:ind w:firstLine="709"/>
        <w:jc w:val="both"/>
        <w:rPr>
          <w:rFonts w:ascii="Times New Roman" w:hAnsi="Times New Roman" w:cs="Times New Roman"/>
          <w:bCs/>
          <w:sz w:val="28"/>
          <w:szCs w:val="28"/>
          <w:lang w:val="uk-UA"/>
        </w:rPr>
      </w:pPr>
    </w:p>
    <w:p w:rsidR="008A22E7" w:rsidRPr="007E02D7" w:rsidRDefault="000C0245" w:rsidP="00910539">
      <w:pPr>
        <w:pStyle w:val="a3"/>
        <w:spacing w:line="360" w:lineRule="auto"/>
        <w:ind w:firstLine="709"/>
        <w:jc w:val="both"/>
        <w:rPr>
          <w:rFonts w:ascii="Times New Roman" w:hAnsi="Times New Roman" w:cs="Times New Roman"/>
          <w:b/>
          <w:bCs/>
          <w:sz w:val="28"/>
          <w:szCs w:val="28"/>
          <w:lang w:val="uk-UA"/>
        </w:rPr>
      </w:pPr>
      <w:r w:rsidRPr="007E02D7">
        <w:rPr>
          <w:rFonts w:ascii="Times New Roman" w:hAnsi="Times New Roman" w:cs="Times New Roman"/>
          <w:b/>
          <w:bCs/>
          <w:sz w:val="28"/>
          <w:szCs w:val="28"/>
          <w:lang w:val="uk-UA"/>
        </w:rPr>
        <w:t>3.3. Аматорська вистава «Наталка-Полтавка» І. Котляревського в Чернігові 1862 р. як знакова подія епохи.</w:t>
      </w:r>
    </w:p>
    <w:p w:rsidR="00EC1FF8"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Відомий громадський діяч Ілля </w:t>
      </w:r>
      <w:proofErr w:type="spellStart"/>
      <w:r w:rsidRPr="007E02D7">
        <w:rPr>
          <w:rFonts w:ascii="Times New Roman" w:hAnsi="Times New Roman" w:cs="Times New Roman"/>
          <w:bCs/>
          <w:sz w:val="28"/>
          <w:szCs w:val="28"/>
          <w:lang w:val="uk-UA"/>
        </w:rPr>
        <w:t>Шраг</w:t>
      </w:r>
      <w:proofErr w:type="spellEnd"/>
      <w:r w:rsidRPr="007E02D7">
        <w:rPr>
          <w:rFonts w:ascii="Times New Roman" w:hAnsi="Times New Roman" w:cs="Times New Roman"/>
          <w:bCs/>
          <w:sz w:val="28"/>
          <w:szCs w:val="28"/>
          <w:lang w:val="uk-UA"/>
        </w:rPr>
        <w:t xml:space="preserve"> згадував: «Ще в гімназії, коли я був у 3-му класі, на мене велике враження зробила «Наталка Полтавка», яку було надзвичайно добре виставлено. Допомагали виставі Дорошенко, Глібов, Ґалаґан, здається, О. Маркович, роль Миколи грав С. Ніс. Під впливом </w:t>
      </w:r>
      <w:r w:rsidRPr="007E02D7">
        <w:rPr>
          <w:rFonts w:ascii="Times New Roman" w:hAnsi="Times New Roman" w:cs="Times New Roman"/>
          <w:bCs/>
          <w:sz w:val="28"/>
          <w:szCs w:val="28"/>
          <w:lang w:val="uk-UA"/>
        </w:rPr>
        <w:lastRenderedPageBreak/>
        <w:t>«Наталки Полтавки» я і деякі з товаришів захопилися українством, звичайно, більш з навколишнього боку, поробили собі і українське убрання»</w:t>
      </w:r>
      <w:r w:rsidR="00910539">
        <w:rPr>
          <w:rFonts w:ascii="Times New Roman" w:hAnsi="Times New Roman" w:cs="Times New Roman"/>
          <w:bCs/>
          <w:sz w:val="28"/>
          <w:szCs w:val="28"/>
          <w:lang w:val="uk-UA"/>
        </w:rPr>
        <w:t xml:space="preserve"> </w:t>
      </w:r>
      <w:r w:rsidR="00B3660D" w:rsidRPr="00B3660D">
        <w:rPr>
          <w:rFonts w:ascii="Times New Roman" w:hAnsi="Times New Roman" w:cs="Times New Roman"/>
          <w:bCs/>
          <w:sz w:val="28"/>
          <w:szCs w:val="28"/>
          <w:lang w:val="uk-UA"/>
        </w:rPr>
        <w:t>[</w:t>
      </w:r>
      <w:r w:rsidR="00B3660D">
        <w:rPr>
          <w:rFonts w:ascii="Times New Roman" w:hAnsi="Times New Roman" w:cs="Times New Roman"/>
          <w:bCs/>
          <w:sz w:val="28"/>
          <w:szCs w:val="28"/>
          <w:lang w:val="uk-UA"/>
        </w:rPr>
        <w:t>5, с. 53</w:t>
      </w:r>
      <w:r w:rsidR="00B3660D" w:rsidRPr="00B3660D">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w:t>
      </w:r>
    </w:p>
    <w:p w:rsidR="000C0245" w:rsidRPr="007E02D7" w:rsidRDefault="00EC1FF8" w:rsidP="007E02D7">
      <w:pPr>
        <w:pStyle w:val="a3"/>
        <w:spacing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Д</w:t>
      </w:r>
      <w:r w:rsidR="000C0245" w:rsidRPr="007E02D7">
        <w:rPr>
          <w:rFonts w:ascii="Times New Roman" w:hAnsi="Times New Roman" w:cs="Times New Roman"/>
          <w:bCs/>
          <w:sz w:val="28"/>
          <w:szCs w:val="28"/>
          <w:lang w:val="uk-UA"/>
        </w:rPr>
        <w:t>ійсно, вистава «Наталка Полтавка» за п</w:t>
      </w:r>
      <w:r w:rsidR="008A22E7">
        <w:rPr>
          <w:rFonts w:ascii="Times New Roman" w:hAnsi="Times New Roman" w:cs="Times New Roman"/>
          <w:bCs/>
          <w:sz w:val="28"/>
          <w:szCs w:val="28"/>
          <w:lang w:val="uk-UA"/>
        </w:rPr>
        <w:t>’</w:t>
      </w:r>
      <w:r w:rsidR="000C0245" w:rsidRPr="007E02D7">
        <w:rPr>
          <w:rFonts w:ascii="Times New Roman" w:hAnsi="Times New Roman" w:cs="Times New Roman"/>
          <w:bCs/>
          <w:sz w:val="28"/>
          <w:szCs w:val="28"/>
          <w:lang w:val="uk-UA"/>
        </w:rPr>
        <w:t>єсою І.</w:t>
      </w:r>
      <w:r w:rsidR="00910539">
        <w:rPr>
          <w:rFonts w:ascii="Times New Roman" w:hAnsi="Times New Roman" w:cs="Times New Roman"/>
          <w:bCs/>
          <w:sz w:val="28"/>
          <w:szCs w:val="28"/>
          <w:lang w:val="uk-UA"/>
        </w:rPr>
        <w:t xml:space="preserve"> </w:t>
      </w:r>
      <w:r w:rsidR="000C0245" w:rsidRPr="007E02D7">
        <w:rPr>
          <w:rFonts w:ascii="Times New Roman" w:hAnsi="Times New Roman" w:cs="Times New Roman"/>
          <w:bCs/>
          <w:sz w:val="28"/>
          <w:szCs w:val="28"/>
          <w:lang w:val="uk-UA"/>
        </w:rPr>
        <w:t>Котляревського</w:t>
      </w:r>
      <w:r>
        <w:rPr>
          <w:rFonts w:ascii="Times New Roman" w:hAnsi="Times New Roman" w:cs="Times New Roman"/>
          <w:bCs/>
          <w:sz w:val="28"/>
          <w:szCs w:val="28"/>
          <w:lang w:val="uk-UA"/>
        </w:rPr>
        <w:t>, що</w:t>
      </w:r>
      <w:r w:rsidR="00862CBB">
        <w:rPr>
          <w:rFonts w:ascii="Times New Roman" w:hAnsi="Times New Roman" w:cs="Times New Roman"/>
          <w:bCs/>
          <w:sz w:val="28"/>
          <w:szCs w:val="28"/>
          <w:lang w:val="uk-UA"/>
        </w:rPr>
        <w:t xml:space="preserve"> </w:t>
      </w:r>
      <w:r w:rsidR="00DA1846" w:rsidRPr="007E02D7">
        <w:rPr>
          <w:rFonts w:ascii="Times New Roman" w:hAnsi="Times New Roman" w:cs="Times New Roman"/>
          <w:bCs/>
          <w:sz w:val="28"/>
          <w:szCs w:val="28"/>
          <w:lang w:val="uk-UA"/>
        </w:rPr>
        <w:t>відбулася 12 лютого 1861 року</w:t>
      </w:r>
      <w:r>
        <w:rPr>
          <w:rFonts w:ascii="Times New Roman" w:hAnsi="Times New Roman" w:cs="Times New Roman"/>
          <w:bCs/>
          <w:sz w:val="28"/>
          <w:szCs w:val="28"/>
          <w:lang w:val="uk-UA"/>
        </w:rPr>
        <w:t>,</w:t>
      </w:r>
      <w:r w:rsidR="00862CBB">
        <w:rPr>
          <w:rFonts w:ascii="Times New Roman" w:hAnsi="Times New Roman" w:cs="Times New Roman"/>
          <w:bCs/>
          <w:sz w:val="28"/>
          <w:szCs w:val="28"/>
          <w:lang w:val="uk-UA"/>
        </w:rPr>
        <w:t xml:space="preserve"> </w:t>
      </w:r>
      <w:r w:rsidR="000C0245" w:rsidRPr="007E02D7">
        <w:rPr>
          <w:rFonts w:ascii="Times New Roman" w:hAnsi="Times New Roman" w:cs="Times New Roman"/>
          <w:bCs/>
          <w:sz w:val="28"/>
          <w:szCs w:val="28"/>
          <w:lang w:val="uk-UA"/>
        </w:rPr>
        <w:t xml:space="preserve">була значною подією у тодішньому Чернігові, тож не випадково, що </w:t>
      </w:r>
      <w:r>
        <w:rPr>
          <w:rFonts w:ascii="Times New Roman" w:hAnsi="Times New Roman" w:cs="Times New Roman"/>
          <w:bCs/>
          <w:sz w:val="28"/>
          <w:szCs w:val="28"/>
          <w:lang w:val="uk-UA"/>
        </w:rPr>
        <w:t>на неї з’явилося кілька</w:t>
      </w:r>
      <w:r w:rsidR="000C0245" w:rsidRPr="007E02D7">
        <w:rPr>
          <w:rFonts w:ascii="Times New Roman" w:hAnsi="Times New Roman" w:cs="Times New Roman"/>
          <w:bCs/>
          <w:sz w:val="28"/>
          <w:szCs w:val="28"/>
          <w:lang w:val="uk-UA"/>
        </w:rPr>
        <w:t xml:space="preserve"> відгуків, зокрема Леоніда Глібова у «Чернігівському листку»</w:t>
      </w:r>
      <w:r w:rsidR="00910539">
        <w:rPr>
          <w:rFonts w:ascii="Times New Roman" w:hAnsi="Times New Roman" w:cs="Times New Roman"/>
          <w:bCs/>
          <w:sz w:val="28"/>
          <w:szCs w:val="28"/>
          <w:lang w:val="uk-UA"/>
        </w:rPr>
        <w:t xml:space="preserve"> </w:t>
      </w:r>
      <w:r w:rsidR="00B3660D" w:rsidRPr="00B3660D">
        <w:rPr>
          <w:rFonts w:ascii="Times New Roman" w:hAnsi="Times New Roman" w:cs="Times New Roman"/>
          <w:bCs/>
          <w:sz w:val="28"/>
          <w:szCs w:val="28"/>
          <w:lang w:val="uk-UA"/>
        </w:rPr>
        <w:t>[</w:t>
      </w:r>
      <w:r w:rsidR="00B3660D">
        <w:rPr>
          <w:rFonts w:ascii="Times New Roman" w:hAnsi="Times New Roman" w:cs="Times New Roman"/>
          <w:bCs/>
          <w:sz w:val="28"/>
          <w:szCs w:val="28"/>
          <w:lang w:val="uk-UA"/>
        </w:rPr>
        <w:t>3, с. 20</w:t>
      </w:r>
      <w:r w:rsidR="008A22E7">
        <w:rPr>
          <w:rFonts w:ascii="Times New Roman" w:hAnsi="Times New Roman" w:cs="Times New Roman"/>
          <w:bCs/>
          <w:sz w:val="28"/>
          <w:szCs w:val="28"/>
          <w:lang w:val="uk-UA"/>
        </w:rPr>
        <w:t>–</w:t>
      </w:r>
      <w:r w:rsidR="00B3660D">
        <w:rPr>
          <w:rFonts w:ascii="Times New Roman" w:hAnsi="Times New Roman" w:cs="Times New Roman"/>
          <w:bCs/>
          <w:sz w:val="28"/>
          <w:szCs w:val="28"/>
          <w:lang w:val="uk-UA"/>
        </w:rPr>
        <w:t>23</w:t>
      </w:r>
      <w:r w:rsidR="00B3660D" w:rsidRPr="00B3660D">
        <w:rPr>
          <w:rFonts w:ascii="Times New Roman" w:hAnsi="Times New Roman" w:cs="Times New Roman"/>
          <w:bCs/>
          <w:sz w:val="28"/>
          <w:szCs w:val="28"/>
          <w:lang w:val="uk-UA"/>
        </w:rPr>
        <w:t>]</w:t>
      </w:r>
      <w:r w:rsidR="000C0245" w:rsidRPr="007E02D7">
        <w:rPr>
          <w:rFonts w:ascii="Times New Roman" w:hAnsi="Times New Roman" w:cs="Times New Roman"/>
          <w:bCs/>
          <w:sz w:val="28"/>
          <w:szCs w:val="28"/>
          <w:lang w:val="uk-UA"/>
        </w:rPr>
        <w:t xml:space="preserve"> та Павла Чубинського в «Основі» </w:t>
      </w:r>
      <w:r w:rsidR="00B3660D" w:rsidRPr="00B3660D">
        <w:rPr>
          <w:rFonts w:ascii="Times New Roman" w:hAnsi="Times New Roman" w:cs="Times New Roman"/>
          <w:bCs/>
          <w:sz w:val="28"/>
          <w:szCs w:val="28"/>
          <w:lang w:val="uk-UA"/>
        </w:rPr>
        <w:t>[7]</w:t>
      </w:r>
      <w:r w:rsidR="000C0245" w:rsidRPr="007E02D7">
        <w:rPr>
          <w:rFonts w:ascii="Times New Roman" w:hAnsi="Times New Roman" w:cs="Times New Roman"/>
          <w:bCs/>
          <w:sz w:val="28"/>
          <w:szCs w:val="28"/>
          <w:lang w:val="uk-UA"/>
        </w:rPr>
        <w:t xml:space="preserve">. Особливо український байкар відзначив, що вибір народних пісень до п’єси був найкращим і викликав неабияке захоплення у глядачів. Опанас Маркович використав музику </w:t>
      </w:r>
      <w:proofErr w:type="spellStart"/>
      <w:r w:rsidR="000C0245" w:rsidRPr="007E02D7">
        <w:rPr>
          <w:rFonts w:ascii="Times New Roman" w:hAnsi="Times New Roman" w:cs="Times New Roman"/>
          <w:bCs/>
          <w:sz w:val="28"/>
          <w:szCs w:val="28"/>
          <w:lang w:val="uk-UA"/>
        </w:rPr>
        <w:t>Йогана</w:t>
      </w:r>
      <w:proofErr w:type="spellEnd"/>
      <w:r w:rsidR="000C0245" w:rsidRPr="007E02D7">
        <w:rPr>
          <w:rFonts w:ascii="Times New Roman" w:hAnsi="Times New Roman" w:cs="Times New Roman"/>
          <w:bCs/>
          <w:sz w:val="28"/>
          <w:szCs w:val="28"/>
          <w:lang w:val="uk-UA"/>
        </w:rPr>
        <w:t xml:space="preserve"> </w:t>
      </w:r>
      <w:proofErr w:type="spellStart"/>
      <w:r w:rsidR="000C0245" w:rsidRPr="007E02D7">
        <w:rPr>
          <w:rFonts w:ascii="Times New Roman" w:hAnsi="Times New Roman" w:cs="Times New Roman"/>
          <w:bCs/>
          <w:sz w:val="28"/>
          <w:szCs w:val="28"/>
          <w:lang w:val="uk-UA"/>
        </w:rPr>
        <w:t>Ляндвера</w:t>
      </w:r>
      <w:proofErr w:type="spellEnd"/>
      <w:r w:rsidR="000C0245" w:rsidRPr="007E02D7">
        <w:rPr>
          <w:rFonts w:ascii="Times New Roman" w:hAnsi="Times New Roman" w:cs="Times New Roman"/>
          <w:bCs/>
          <w:sz w:val="28"/>
          <w:szCs w:val="28"/>
          <w:lang w:val="uk-UA"/>
        </w:rPr>
        <w:t xml:space="preserve">, доповнивши виставу новими піснями, які відповідали характерові сценічних героїв </w:t>
      </w:r>
      <w:r w:rsidR="008A22E7">
        <w:rPr>
          <w:rFonts w:ascii="Times New Roman" w:hAnsi="Times New Roman" w:cs="Times New Roman"/>
          <w:bCs/>
          <w:sz w:val="28"/>
          <w:szCs w:val="28"/>
          <w:lang w:val="uk-UA"/>
        </w:rPr>
        <w:t>«</w:t>
      </w:r>
      <w:r w:rsidR="000C0245" w:rsidRPr="007E02D7">
        <w:rPr>
          <w:rFonts w:ascii="Times New Roman" w:hAnsi="Times New Roman" w:cs="Times New Roman"/>
          <w:bCs/>
          <w:sz w:val="28"/>
          <w:szCs w:val="28"/>
          <w:lang w:val="uk-UA"/>
        </w:rPr>
        <w:t>Наталки Полтавки</w:t>
      </w:r>
      <w:r w:rsidR="008A22E7">
        <w:rPr>
          <w:rFonts w:ascii="Times New Roman" w:hAnsi="Times New Roman" w:cs="Times New Roman"/>
          <w:bCs/>
          <w:sz w:val="28"/>
          <w:szCs w:val="28"/>
          <w:lang w:val="uk-UA"/>
        </w:rPr>
        <w:t>»</w:t>
      </w:r>
      <w:r w:rsidR="000C0245" w:rsidRPr="007E02D7">
        <w:rPr>
          <w:rFonts w:ascii="Times New Roman" w:hAnsi="Times New Roman" w:cs="Times New Roman"/>
          <w:bCs/>
          <w:sz w:val="28"/>
          <w:szCs w:val="28"/>
          <w:lang w:val="uk-UA"/>
        </w:rPr>
        <w:t xml:space="preserve">. </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Вистава мала величезний успіх. Він ще й пояснювався тим, що О.</w:t>
      </w:r>
      <w:r w:rsidR="008A22E7">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 xml:space="preserve">Маркович, як прекрасний фольклорист, збирач народної поезії, запропонував антракти заповнювати виконанням пісень. І так, на цей раз у перерві прозвучали у прекрасному виконанні народні пісні </w:t>
      </w:r>
      <w:r w:rsidR="006F0E9E">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Ой, не пугай, пугаченьку</w:t>
      </w:r>
      <w:r w:rsidR="006F0E9E">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w:t>
      </w:r>
      <w:r w:rsidR="006F0E9E">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Ой, Морозе, </w:t>
      </w:r>
      <w:proofErr w:type="spellStart"/>
      <w:r w:rsidRPr="007E02D7">
        <w:rPr>
          <w:rFonts w:ascii="Times New Roman" w:hAnsi="Times New Roman" w:cs="Times New Roman"/>
          <w:bCs/>
          <w:sz w:val="28"/>
          <w:szCs w:val="28"/>
          <w:lang w:val="uk-UA"/>
        </w:rPr>
        <w:t>Морозеньку</w:t>
      </w:r>
      <w:proofErr w:type="spellEnd"/>
      <w:r w:rsidR="006F0E9E">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w:t>
      </w:r>
      <w:r w:rsidR="006F0E9E">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Ой, по горі, по горі вівчар вівці зганяє</w:t>
      </w:r>
      <w:r w:rsidR="006F0E9E">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w:t>
      </w:r>
      <w:r w:rsidR="006F0E9E">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Ой, мати, мати, мати</w:t>
      </w:r>
      <w:r w:rsidR="008A22E7">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Успіхові сприяла і майстерність оркестрантів, які виконали увертюру Й. </w:t>
      </w:r>
      <w:proofErr w:type="spellStart"/>
      <w:r w:rsidRPr="007E02D7">
        <w:rPr>
          <w:rFonts w:ascii="Times New Roman" w:hAnsi="Times New Roman" w:cs="Times New Roman"/>
          <w:bCs/>
          <w:sz w:val="28"/>
          <w:szCs w:val="28"/>
          <w:lang w:val="uk-UA"/>
        </w:rPr>
        <w:t>Ляндвера</w:t>
      </w:r>
      <w:proofErr w:type="spellEnd"/>
      <w:r w:rsidRPr="007E02D7">
        <w:rPr>
          <w:rFonts w:ascii="Times New Roman" w:hAnsi="Times New Roman" w:cs="Times New Roman"/>
          <w:bCs/>
          <w:sz w:val="28"/>
          <w:szCs w:val="28"/>
          <w:lang w:val="uk-UA"/>
        </w:rPr>
        <w:t xml:space="preserve"> до </w:t>
      </w:r>
      <w:r w:rsidR="006F0E9E">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Наталки Полтавки</w:t>
      </w:r>
      <w:r w:rsidR="006F0E9E">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та сольний спів акторів. Тут необхідно відмітити майстерне виконання пісень сестрами М. </w:t>
      </w:r>
      <w:proofErr w:type="spellStart"/>
      <w:r w:rsidRPr="007E02D7">
        <w:rPr>
          <w:rFonts w:ascii="Times New Roman" w:hAnsi="Times New Roman" w:cs="Times New Roman"/>
          <w:bCs/>
          <w:sz w:val="28"/>
          <w:szCs w:val="28"/>
          <w:lang w:val="uk-UA"/>
        </w:rPr>
        <w:t>Загорською-Ходот</w:t>
      </w:r>
      <w:proofErr w:type="spellEnd"/>
      <w:r w:rsidRPr="007E02D7">
        <w:rPr>
          <w:rFonts w:ascii="Times New Roman" w:hAnsi="Times New Roman" w:cs="Times New Roman"/>
          <w:bCs/>
          <w:sz w:val="28"/>
          <w:szCs w:val="28"/>
          <w:lang w:val="uk-UA"/>
        </w:rPr>
        <w:t xml:space="preserve">, О. </w:t>
      </w:r>
      <w:proofErr w:type="spellStart"/>
      <w:r w:rsidRPr="007E02D7">
        <w:rPr>
          <w:rFonts w:ascii="Times New Roman" w:hAnsi="Times New Roman" w:cs="Times New Roman"/>
          <w:bCs/>
          <w:sz w:val="28"/>
          <w:szCs w:val="28"/>
          <w:lang w:val="uk-UA"/>
        </w:rPr>
        <w:t>Ходот</w:t>
      </w:r>
      <w:proofErr w:type="spellEnd"/>
      <w:r w:rsidRPr="007E02D7">
        <w:rPr>
          <w:rFonts w:ascii="Times New Roman" w:hAnsi="Times New Roman" w:cs="Times New Roman"/>
          <w:bCs/>
          <w:sz w:val="28"/>
          <w:szCs w:val="28"/>
          <w:lang w:val="uk-UA"/>
        </w:rPr>
        <w:t xml:space="preserve">, Є. </w:t>
      </w:r>
      <w:proofErr w:type="spellStart"/>
      <w:r w:rsidRPr="007E02D7">
        <w:rPr>
          <w:rFonts w:ascii="Times New Roman" w:hAnsi="Times New Roman" w:cs="Times New Roman"/>
          <w:bCs/>
          <w:sz w:val="28"/>
          <w:szCs w:val="28"/>
          <w:lang w:val="uk-UA"/>
        </w:rPr>
        <w:t>Чернявською</w:t>
      </w:r>
      <w:proofErr w:type="spellEnd"/>
      <w:r w:rsidRPr="007E02D7">
        <w:rPr>
          <w:rFonts w:ascii="Times New Roman" w:hAnsi="Times New Roman" w:cs="Times New Roman"/>
          <w:bCs/>
          <w:sz w:val="28"/>
          <w:szCs w:val="28"/>
          <w:lang w:val="uk-UA"/>
        </w:rPr>
        <w:t xml:space="preserve">, Т. </w:t>
      </w:r>
      <w:proofErr w:type="spellStart"/>
      <w:r w:rsidRPr="007E02D7">
        <w:rPr>
          <w:rFonts w:ascii="Times New Roman" w:hAnsi="Times New Roman" w:cs="Times New Roman"/>
          <w:bCs/>
          <w:sz w:val="28"/>
          <w:szCs w:val="28"/>
          <w:lang w:val="uk-UA"/>
        </w:rPr>
        <w:t>Ходот</w:t>
      </w:r>
      <w:proofErr w:type="spellEnd"/>
      <w:r w:rsidRPr="007E02D7">
        <w:rPr>
          <w:rFonts w:ascii="Times New Roman" w:hAnsi="Times New Roman" w:cs="Times New Roman"/>
          <w:bCs/>
          <w:sz w:val="28"/>
          <w:szCs w:val="28"/>
          <w:lang w:val="uk-UA"/>
        </w:rPr>
        <w:t xml:space="preserve">. Голоси у сестер </w:t>
      </w:r>
      <w:proofErr w:type="spellStart"/>
      <w:r w:rsidRPr="007E02D7">
        <w:rPr>
          <w:rFonts w:ascii="Times New Roman" w:hAnsi="Times New Roman" w:cs="Times New Roman"/>
          <w:bCs/>
          <w:sz w:val="28"/>
          <w:szCs w:val="28"/>
          <w:lang w:val="uk-UA"/>
        </w:rPr>
        <w:t>Ходотових</w:t>
      </w:r>
      <w:proofErr w:type="spellEnd"/>
      <w:r w:rsidRPr="007E02D7">
        <w:rPr>
          <w:rFonts w:ascii="Times New Roman" w:hAnsi="Times New Roman" w:cs="Times New Roman"/>
          <w:bCs/>
          <w:sz w:val="28"/>
          <w:szCs w:val="28"/>
          <w:lang w:val="uk-UA"/>
        </w:rPr>
        <w:t xml:space="preserve"> були сильні, мелодійні, особливо у Меланії </w:t>
      </w:r>
      <w:proofErr w:type="spellStart"/>
      <w:r w:rsidRPr="007E02D7">
        <w:rPr>
          <w:rFonts w:ascii="Times New Roman" w:hAnsi="Times New Roman" w:cs="Times New Roman"/>
          <w:bCs/>
          <w:sz w:val="28"/>
          <w:szCs w:val="28"/>
          <w:lang w:val="uk-UA"/>
        </w:rPr>
        <w:t>Овдіївни</w:t>
      </w:r>
      <w:proofErr w:type="spellEnd"/>
      <w:r w:rsidRPr="007E02D7">
        <w:rPr>
          <w:rFonts w:ascii="Times New Roman" w:hAnsi="Times New Roman" w:cs="Times New Roman"/>
          <w:bCs/>
          <w:sz w:val="28"/>
          <w:szCs w:val="28"/>
          <w:lang w:val="uk-UA"/>
        </w:rPr>
        <w:t xml:space="preserve"> Загорської, яка згодом виступала в оперних постановках у Чернігові</w:t>
      </w:r>
      <w:r w:rsidR="00910539">
        <w:rPr>
          <w:rFonts w:ascii="Times New Roman" w:hAnsi="Times New Roman" w:cs="Times New Roman"/>
          <w:bCs/>
          <w:sz w:val="28"/>
          <w:szCs w:val="28"/>
          <w:lang w:val="uk-UA"/>
        </w:rPr>
        <w:t xml:space="preserve"> </w:t>
      </w:r>
      <w:r w:rsidR="00EC1FF8" w:rsidRPr="00151FCF">
        <w:rPr>
          <w:rFonts w:ascii="Times New Roman" w:hAnsi="Times New Roman" w:cs="Times New Roman"/>
          <w:bCs/>
          <w:sz w:val="28"/>
          <w:szCs w:val="28"/>
        </w:rPr>
        <w:t>[</w:t>
      </w:r>
      <w:r w:rsidR="00EC1FF8">
        <w:rPr>
          <w:rFonts w:ascii="Times New Roman" w:hAnsi="Times New Roman" w:cs="Times New Roman"/>
          <w:bCs/>
          <w:sz w:val="28"/>
          <w:szCs w:val="28"/>
          <w:lang w:val="uk-UA"/>
        </w:rPr>
        <w:t>27, с. 208</w:t>
      </w:r>
      <w:r w:rsidR="00EC1FF8" w:rsidRPr="00151FCF">
        <w:rPr>
          <w:rFonts w:ascii="Times New Roman" w:hAnsi="Times New Roman" w:cs="Times New Roman"/>
          <w:bCs/>
          <w:sz w:val="28"/>
          <w:szCs w:val="28"/>
        </w:rPr>
        <w:t>]</w:t>
      </w:r>
      <w:r w:rsidR="00EC1FF8"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Ілля Дорошенко виступив режисером, а Опанас Маркович працював з акторами-аматорами над правильною українською вимовою </w:t>
      </w:r>
      <w:r w:rsidR="003D4DCE" w:rsidRPr="004E3B52">
        <w:rPr>
          <w:rFonts w:ascii="Times New Roman" w:hAnsi="Times New Roman" w:cs="Times New Roman"/>
          <w:bCs/>
          <w:sz w:val="28"/>
          <w:szCs w:val="28"/>
        </w:rPr>
        <w:t>[7</w:t>
      </w:r>
      <w:r w:rsidR="003D4DCE">
        <w:rPr>
          <w:rFonts w:ascii="Times New Roman" w:hAnsi="Times New Roman" w:cs="Times New Roman"/>
          <w:bCs/>
          <w:sz w:val="28"/>
          <w:szCs w:val="28"/>
        </w:rPr>
        <w:t>,</w:t>
      </w:r>
      <w:r w:rsidR="003D4DCE">
        <w:rPr>
          <w:rFonts w:ascii="Times New Roman" w:hAnsi="Times New Roman" w:cs="Times New Roman"/>
          <w:bCs/>
          <w:sz w:val="28"/>
          <w:szCs w:val="28"/>
          <w:lang w:val="uk-UA"/>
        </w:rPr>
        <w:t xml:space="preserve"> с. 72</w:t>
      </w:r>
      <w:r w:rsidR="003D4DCE" w:rsidRPr="004E3B52">
        <w:rPr>
          <w:rFonts w:ascii="Times New Roman" w:hAnsi="Times New Roman" w:cs="Times New Roman"/>
          <w:bCs/>
          <w:sz w:val="28"/>
          <w:szCs w:val="28"/>
        </w:rPr>
        <w:t>]</w:t>
      </w:r>
      <w:r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Як стверджує Г. Самойленко, колектив вистави </w:t>
      </w:r>
      <w:r w:rsidR="008A22E7">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Наталка Полтавка</w:t>
      </w:r>
      <w:r w:rsidR="008A22E7">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відмовився від сентиментальності, яку вважав принизливою і неправдоподібною, і звернувся до критичного реалізму </w:t>
      </w:r>
      <w:r w:rsidR="004E3B52" w:rsidRPr="004E3B52">
        <w:rPr>
          <w:rFonts w:ascii="Times New Roman" w:hAnsi="Times New Roman" w:cs="Times New Roman"/>
          <w:bCs/>
          <w:sz w:val="28"/>
          <w:szCs w:val="28"/>
        </w:rPr>
        <w:t>[30</w:t>
      </w:r>
      <w:r w:rsidR="004E3B52">
        <w:rPr>
          <w:rFonts w:ascii="Times New Roman" w:hAnsi="Times New Roman" w:cs="Times New Roman"/>
          <w:bCs/>
          <w:sz w:val="28"/>
          <w:szCs w:val="28"/>
        </w:rPr>
        <w:t xml:space="preserve">, </w:t>
      </w:r>
      <w:r w:rsidR="004E3B52">
        <w:rPr>
          <w:rFonts w:ascii="Times New Roman" w:hAnsi="Times New Roman" w:cs="Times New Roman"/>
          <w:bCs/>
          <w:sz w:val="28"/>
          <w:szCs w:val="28"/>
          <w:lang w:val="uk-UA"/>
        </w:rPr>
        <w:t>с. 20</w:t>
      </w:r>
      <w:r w:rsidR="008A22E7">
        <w:rPr>
          <w:rFonts w:ascii="Times New Roman" w:hAnsi="Times New Roman" w:cs="Times New Roman"/>
          <w:bCs/>
          <w:sz w:val="28"/>
          <w:szCs w:val="28"/>
          <w:lang w:val="uk-UA"/>
        </w:rPr>
        <w:t>9</w:t>
      </w:r>
      <w:r w:rsidR="004E3B52" w:rsidRPr="004E3B52">
        <w:rPr>
          <w:rFonts w:ascii="Times New Roman" w:hAnsi="Times New Roman" w:cs="Times New Roman"/>
          <w:bCs/>
          <w:sz w:val="28"/>
          <w:szCs w:val="28"/>
        </w:rPr>
        <w:t>]</w:t>
      </w:r>
      <w:r w:rsidRPr="007E02D7">
        <w:rPr>
          <w:rFonts w:ascii="Times New Roman" w:hAnsi="Times New Roman" w:cs="Times New Roman"/>
          <w:bCs/>
          <w:sz w:val="28"/>
          <w:szCs w:val="28"/>
          <w:lang w:val="uk-UA"/>
        </w:rPr>
        <w:t xml:space="preserve">. </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Виконавцями ролей були О. </w:t>
      </w:r>
      <w:proofErr w:type="spellStart"/>
      <w:r w:rsidRPr="007E02D7">
        <w:rPr>
          <w:rFonts w:ascii="Times New Roman" w:hAnsi="Times New Roman" w:cs="Times New Roman"/>
          <w:bCs/>
          <w:sz w:val="28"/>
          <w:szCs w:val="28"/>
          <w:lang w:val="uk-UA"/>
        </w:rPr>
        <w:t>Шрамченко</w:t>
      </w:r>
      <w:proofErr w:type="spellEnd"/>
      <w:r w:rsidRPr="007E02D7">
        <w:rPr>
          <w:rFonts w:ascii="Times New Roman" w:hAnsi="Times New Roman" w:cs="Times New Roman"/>
          <w:bCs/>
          <w:sz w:val="28"/>
          <w:szCs w:val="28"/>
          <w:lang w:val="uk-UA"/>
        </w:rPr>
        <w:t xml:space="preserve"> (Наталка), П. Глібова (</w:t>
      </w:r>
      <w:proofErr w:type="spellStart"/>
      <w:r w:rsidRPr="007E02D7">
        <w:rPr>
          <w:rFonts w:ascii="Times New Roman" w:hAnsi="Times New Roman" w:cs="Times New Roman"/>
          <w:bCs/>
          <w:sz w:val="28"/>
          <w:szCs w:val="28"/>
          <w:lang w:val="uk-UA"/>
        </w:rPr>
        <w:t>Терпелиха</w:t>
      </w:r>
      <w:proofErr w:type="spellEnd"/>
      <w:r w:rsidRPr="007E02D7">
        <w:rPr>
          <w:rFonts w:ascii="Times New Roman" w:hAnsi="Times New Roman" w:cs="Times New Roman"/>
          <w:bCs/>
          <w:sz w:val="28"/>
          <w:szCs w:val="28"/>
          <w:lang w:val="uk-UA"/>
        </w:rPr>
        <w:t xml:space="preserve">), Г. Паливода (Петро), С. Ніс (Микола), Г. </w:t>
      </w:r>
      <w:proofErr w:type="spellStart"/>
      <w:r w:rsidRPr="007E02D7">
        <w:rPr>
          <w:rFonts w:ascii="Times New Roman" w:hAnsi="Times New Roman" w:cs="Times New Roman"/>
          <w:bCs/>
          <w:sz w:val="28"/>
          <w:szCs w:val="28"/>
          <w:lang w:val="uk-UA"/>
        </w:rPr>
        <w:t>Кальчевський</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Возний</w:t>
      </w:r>
      <w:proofErr w:type="spellEnd"/>
      <w:r w:rsidRPr="007E02D7">
        <w:rPr>
          <w:rFonts w:ascii="Times New Roman" w:hAnsi="Times New Roman" w:cs="Times New Roman"/>
          <w:bCs/>
          <w:sz w:val="28"/>
          <w:szCs w:val="28"/>
          <w:lang w:val="uk-UA"/>
        </w:rPr>
        <w:t xml:space="preserve">), П. Борсук (Виборний). Сценічний одяг, який би відповідав епосі, допомогли підібрати Катерина Василівна та Григорій Павлович Ґалаґани. Все було </w:t>
      </w:r>
      <w:r w:rsidRPr="007E02D7">
        <w:rPr>
          <w:rFonts w:ascii="Times New Roman" w:hAnsi="Times New Roman" w:cs="Times New Roman"/>
          <w:bCs/>
          <w:sz w:val="28"/>
          <w:szCs w:val="28"/>
          <w:lang w:val="uk-UA"/>
        </w:rPr>
        <w:lastRenderedPageBreak/>
        <w:t>зроблено компактно та із знанням справи. Кожна пісня, яка звучала у виконанні героїв вистави, була психологічно умотивована, тому не відчувалось відчуженості співу і дійства. Гра акторів була позбавлена мелодраматизму. На сцені все проходило так, як було в житті.</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Як писав П</w:t>
      </w:r>
      <w:r w:rsidR="00510CE8">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 xml:space="preserve">Чубинський, присутній на прем’єрі: «З одного боку, нещасна вдова і любляча мати, змушена гіркими обставинами видати свою дитину за нелюба, </w:t>
      </w:r>
      <w:r w:rsidR="008A22E7">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 з іншого боку, дочка, для щастя матері готова пожертвувати собою, своєю любов</w:t>
      </w:r>
      <w:r w:rsidR="008A22E7">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 xml:space="preserve">ю до Петра, до того психологічно вірно і відповідно народності були поставлені нашими Наталкою (пані </w:t>
      </w:r>
      <w:proofErr w:type="spellStart"/>
      <w:r w:rsidRPr="007E02D7">
        <w:rPr>
          <w:rFonts w:ascii="Times New Roman" w:hAnsi="Times New Roman" w:cs="Times New Roman"/>
          <w:bCs/>
          <w:sz w:val="28"/>
          <w:szCs w:val="28"/>
          <w:lang w:val="uk-UA"/>
        </w:rPr>
        <w:t>Шрамченко</w:t>
      </w:r>
      <w:proofErr w:type="spellEnd"/>
      <w:r w:rsidRPr="007E02D7">
        <w:rPr>
          <w:rFonts w:ascii="Times New Roman" w:hAnsi="Times New Roman" w:cs="Times New Roman"/>
          <w:bCs/>
          <w:sz w:val="28"/>
          <w:szCs w:val="28"/>
          <w:lang w:val="uk-UA"/>
        </w:rPr>
        <w:t xml:space="preserve">) і </w:t>
      </w:r>
      <w:proofErr w:type="spellStart"/>
      <w:r w:rsidRPr="007E02D7">
        <w:rPr>
          <w:rFonts w:ascii="Times New Roman" w:hAnsi="Times New Roman" w:cs="Times New Roman"/>
          <w:bCs/>
          <w:sz w:val="28"/>
          <w:szCs w:val="28"/>
          <w:lang w:val="uk-UA"/>
        </w:rPr>
        <w:t>Терпелихою</w:t>
      </w:r>
      <w:proofErr w:type="spellEnd"/>
      <w:r w:rsidRPr="007E02D7">
        <w:rPr>
          <w:rFonts w:ascii="Times New Roman" w:hAnsi="Times New Roman" w:cs="Times New Roman"/>
          <w:bCs/>
          <w:sz w:val="28"/>
          <w:szCs w:val="28"/>
          <w:lang w:val="uk-UA"/>
        </w:rPr>
        <w:t xml:space="preserve"> (пані Глібова), що кожний був не глядачем того, що відбувалося на сцені, а людиною, що близько стояла і брала участь у здійснюваному явищі народного життя» </w:t>
      </w:r>
      <w:r w:rsidR="00233175" w:rsidRPr="00233175">
        <w:rPr>
          <w:rFonts w:ascii="Times New Roman" w:hAnsi="Times New Roman" w:cs="Times New Roman"/>
          <w:bCs/>
          <w:sz w:val="28"/>
          <w:szCs w:val="28"/>
        </w:rPr>
        <w:t>[7</w:t>
      </w:r>
      <w:r w:rsidR="00233175">
        <w:rPr>
          <w:rFonts w:ascii="Times New Roman" w:hAnsi="Times New Roman" w:cs="Times New Roman"/>
          <w:bCs/>
          <w:sz w:val="28"/>
          <w:szCs w:val="28"/>
          <w:lang w:val="uk-UA"/>
        </w:rPr>
        <w:t>, с. 75</w:t>
      </w:r>
      <w:r w:rsidR="00233175" w:rsidRPr="00233175">
        <w:rPr>
          <w:rFonts w:ascii="Times New Roman" w:hAnsi="Times New Roman" w:cs="Times New Roman"/>
          <w:bCs/>
          <w:sz w:val="28"/>
          <w:szCs w:val="28"/>
        </w:rPr>
        <w:t>]</w:t>
      </w:r>
      <w:r w:rsidRPr="007E02D7">
        <w:rPr>
          <w:rFonts w:ascii="Times New Roman" w:hAnsi="Times New Roman" w:cs="Times New Roman"/>
          <w:bCs/>
          <w:sz w:val="28"/>
          <w:szCs w:val="28"/>
          <w:lang w:val="uk-UA"/>
        </w:rPr>
        <w:t xml:space="preserve">. </w:t>
      </w:r>
    </w:p>
    <w:p w:rsidR="000C0245" w:rsidRPr="007E02D7" w:rsidRDefault="00510CE8" w:rsidP="007E02D7">
      <w:pPr>
        <w:pStyle w:val="a3"/>
        <w:spacing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К</w:t>
      </w:r>
      <w:r w:rsidR="000C0245" w:rsidRPr="007E02D7">
        <w:rPr>
          <w:rFonts w:ascii="Times New Roman" w:hAnsi="Times New Roman" w:cs="Times New Roman"/>
          <w:bCs/>
          <w:sz w:val="28"/>
          <w:szCs w:val="28"/>
          <w:lang w:val="uk-UA"/>
        </w:rPr>
        <w:t>ритика</w:t>
      </w:r>
      <w:r>
        <w:rPr>
          <w:rFonts w:ascii="Times New Roman" w:hAnsi="Times New Roman" w:cs="Times New Roman"/>
          <w:bCs/>
          <w:sz w:val="28"/>
          <w:szCs w:val="28"/>
          <w:lang w:val="uk-UA"/>
        </w:rPr>
        <w:t xml:space="preserve"> та</w:t>
      </w:r>
      <w:r w:rsidR="000C0245" w:rsidRPr="007E02D7">
        <w:rPr>
          <w:rFonts w:ascii="Times New Roman" w:hAnsi="Times New Roman" w:cs="Times New Roman"/>
          <w:bCs/>
          <w:sz w:val="28"/>
          <w:szCs w:val="28"/>
          <w:lang w:val="uk-UA"/>
        </w:rPr>
        <w:t xml:space="preserve"> глядачі визначали гру Параски Глібової, яка грала роль </w:t>
      </w:r>
      <w:proofErr w:type="spellStart"/>
      <w:r w:rsidR="000C0245" w:rsidRPr="007E02D7">
        <w:rPr>
          <w:rFonts w:ascii="Times New Roman" w:hAnsi="Times New Roman" w:cs="Times New Roman"/>
          <w:bCs/>
          <w:sz w:val="28"/>
          <w:szCs w:val="28"/>
          <w:lang w:val="uk-UA"/>
        </w:rPr>
        <w:t>Терпелихи</w:t>
      </w:r>
      <w:proofErr w:type="spellEnd"/>
      <w:r w:rsidR="000C0245" w:rsidRPr="007E02D7">
        <w:rPr>
          <w:rFonts w:ascii="Times New Roman" w:hAnsi="Times New Roman" w:cs="Times New Roman"/>
          <w:bCs/>
          <w:sz w:val="28"/>
          <w:szCs w:val="28"/>
          <w:lang w:val="uk-UA"/>
        </w:rPr>
        <w:t>, досить складн</w:t>
      </w:r>
      <w:r>
        <w:rPr>
          <w:rFonts w:ascii="Times New Roman" w:hAnsi="Times New Roman" w:cs="Times New Roman"/>
          <w:bCs/>
          <w:sz w:val="28"/>
          <w:szCs w:val="28"/>
          <w:lang w:val="uk-UA"/>
        </w:rPr>
        <w:t>у</w:t>
      </w:r>
      <w:r w:rsidR="000C0245" w:rsidRPr="007E02D7">
        <w:rPr>
          <w:rFonts w:ascii="Times New Roman" w:hAnsi="Times New Roman" w:cs="Times New Roman"/>
          <w:bCs/>
          <w:sz w:val="28"/>
          <w:szCs w:val="28"/>
          <w:lang w:val="uk-UA"/>
        </w:rPr>
        <w:t>. Л.</w:t>
      </w:r>
      <w:r>
        <w:rPr>
          <w:rFonts w:ascii="Times New Roman" w:hAnsi="Times New Roman" w:cs="Times New Roman"/>
          <w:bCs/>
          <w:sz w:val="28"/>
          <w:szCs w:val="28"/>
          <w:lang w:val="en-US"/>
        </w:rPr>
        <w:t> </w:t>
      </w:r>
      <w:r w:rsidR="000C0245" w:rsidRPr="007E02D7">
        <w:rPr>
          <w:rFonts w:ascii="Times New Roman" w:hAnsi="Times New Roman" w:cs="Times New Roman"/>
          <w:bCs/>
          <w:sz w:val="28"/>
          <w:szCs w:val="28"/>
          <w:lang w:val="uk-UA"/>
        </w:rPr>
        <w:t xml:space="preserve">Глібов писав: «Дехто говорив, що не можна було без душевного зворушення слухати тиху сімейну бесіду матері з дочкою, коли перша переконує останню подумати про своє гірке сирітське життя і не перебирати женихами. Яким прекрасним вийшов дует: «Чи я ж тобі, дочко, не добра бажаю». Потім, якими хвилюючими були сльози матері-вдови, убитою горем, покірність дочки...» </w:t>
      </w:r>
      <w:r w:rsidR="00233175" w:rsidRPr="00233175">
        <w:rPr>
          <w:rFonts w:ascii="Times New Roman" w:hAnsi="Times New Roman" w:cs="Times New Roman"/>
          <w:bCs/>
          <w:sz w:val="28"/>
          <w:szCs w:val="28"/>
        </w:rPr>
        <w:t>[3</w:t>
      </w:r>
      <w:r w:rsidR="006F0E9E">
        <w:rPr>
          <w:rFonts w:ascii="Times New Roman" w:hAnsi="Times New Roman" w:cs="Times New Roman"/>
          <w:bCs/>
          <w:sz w:val="28"/>
          <w:szCs w:val="28"/>
          <w:lang w:val="uk-UA"/>
        </w:rPr>
        <w:t>, с. 2</w:t>
      </w:r>
      <w:r w:rsidR="008A22E7">
        <w:rPr>
          <w:rFonts w:ascii="Times New Roman" w:hAnsi="Times New Roman" w:cs="Times New Roman"/>
          <w:bCs/>
          <w:sz w:val="28"/>
          <w:szCs w:val="28"/>
          <w:lang w:val="uk-UA"/>
        </w:rPr>
        <w:t>7</w:t>
      </w:r>
      <w:r w:rsidR="00233175" w:rsidRPr="00233175">
        <w:rPr>
          <w:rFonts w:ascii="Times New Roman" w:hAnsi="Times New Roman" w:cs="Times New Roman"/>
          <w:bCs/>
          <w:sz w:val="28"/>
          <w:szCs w:val="28"/>
        </w:rPr>
        <w:t>]</w:t>
      </w:r>
      <w:r w:rsidR="000C0245" w:rsidRPr="007E02D7">
        <w:rPr>
          <w:rFonts w:ascii="Times New Roman" w:hAnsi="Times New Roman" w:cs="Times New Roman"/>
          <w:bCs/>
          <w:sz w:val="28"/>
          <w:szCs w:val="28"/>
          <w:lang w:val="uk-UA"/>
        </w:rPr>
        <w:t>.</w:t>
      </w:r>
    </w:p>
    <w:p w:rsidR="00AA390E" w:rsidRPr="007E02D7" w:rsidRDefault="000C0245" w:rsidP="00AA390E">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Ольга </w:t>
      </w:r>
      <w:proofErr w:type="spellStart"/>
      <w:r w:rsidRPr="007E02D7">
        <w:rPr>
          <w:rFonts w:ascii="Times New Roman" w:hAnsi="Times New Roman" w:cs="Times New Roman"/>
          <w:bCs/>
          <w:sz w:val="28"/>
          <w:szCs w:val="28"/>
          <w:lang w:val="uk-UA"/>
        </w:rPr>
        <w:t>Шрамченко</w:t>
      </w:r>
      <w:proofErr w:type="spellEnd"/>
      <w:r w:rsidRPr="007E02D7">
        <w:rPr>
          <w:rFonts w:ascii="Times New Roman" w:hAnsi="Times New Roman" w:cs="Times New Roman"/>
          <w:bCs/>
          <w:sz w:val="28"/>
          <w:szCs w:val="28"/>
          <w:lang w:val="uk-UA"/>
        </w:rPr>
        <w:t xml:space="preserve"> природно зіграла роль Наталки, надавши їй рис, притаманних українській дівчині із народу. У деяких епізодах разом із П.Глібовою вони створювали живу сцену народного життя. Актриса вміло передавала стан у різних </w:t>
      </w:r>
      <w:proofErr w:type="spellStart"/>
      <w:r w:rsidRPr="007E02D7">
        <w:rPr>
          <w:rFonts w:ascii="Times New Roman" w:hAnsi="Times New Roman" w:cs="Times New Roman"/>
          <w:bCs/>
          <w:sz w:val="28"/>
          <w:szCs w:val="28"/>
          <w:lang w:val="uk-UA"/>
        </w:rPr>
        <w:t>ситуаціях.</w:t>
      </w:r>
      <w:r w:rsidR="00AA390E" w:rsidRPr="007E02D7">
        <w:rPr>
          <w:rFonts w:ascii="Times New Roman" w:hAnsi="Times New Roman" w:cs="Times New Roman"/>
          <w:bCs/>
          <w:sz w:val="28"/>
          <w:szCs w:val="28"/>
          <w:lang w:val="uk-UA"/>
        </w:rPr>
        <w:t>Як</w:t>
      </w:r>
      <w:proofErr w:type="spellEnd"/>
      <w:r w:rsidR="00AA390E" w:rsidRPr="007E02D7">
        <w:rPr>
          <w:rFonts w:ascii="Times New Roman" w:hAnsi="Times New Roman" w:cs="Times New Roman"/>
          <w:bCs/>
          <w:sz w:val="28"/>
          <w:szCs w:val="28"/>
          <w:lang w:val="uk-UA"/>
        </w:rPr>
        <w:t xml:space="preserve"> писав Л. Глібов: «Роль Наталки </w:t>
      </w:r>
      <w:proofErr w:type="spellStart"/>
      <w:r w:rsidR="00AA390E" w:rsidRPr="007E02D7">
        <w:rPr>
          <w:rFonts w:ascii="Times New Roman" w:hAnsi="Times New Roman" w:cs="Times New Roman"/>
          <w:bCs/>
          <w:sz w:val="28"/>
          <w:szCs w:val="28"/>
          <w:lang w:val="uk-UA"/>
        </w:rPr>
        <w:t>весьма</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удовлетворительно</w:t>
      </w:r>
      <w:proofErr w:type="spellEnd"/>
      <w:r w:rsidR="00AA390E" w:rsidRPr="007E02D7">
        <w:rPr>
          <w:rFonts w:ascii="Times New Roman" w:hAnsi="Times New Roman" w:cs="Times New Roman"/>
          <w:bCs/>
          <w:sz w:val="28"/>
          <w:szCs w:val="28"/>
          <w:lang w:val="uk-UA"/>
        </w:rPr>
        <w:t xml:space="preserve">, а </w:t>
      </w:r>
      <w:proofErr w:type="spellStart"/>
      <w:r w:rsidR="00AA390E" w:rsidRPr="007E02D7">
        <w:rPr>
          <w:rFonts w:ascii="Times New Roman" w:hAnsi="Times New Roman" w:cs="Times New Roman"/>
          <w:bCs/>
          <w:sz w:val="28"/>
          <w:szCs w:val="28"/>
          <w:lang w:val="uk-UA"/>
        </w:rPr>
        <w:t>второй</w:t>
      </w:r>
      <w:proofErr w:type="spellEnd"/>
      <w:r w:rsidR="00AA390E" w:rsidRPr="007E02D7">
        <w:rPr>
          <w:rFonts w:ascii="Times New Roman" w:hAnsi="Times New Roman" w:cs="Times New Roman"/>
          <w:bCs/>
          <w:sz w:val="28"/>
          <w:szCs w:val="28"/>
          <w:lang w:val="uk-UA"/>
        </w:rPr>
        <w:t xml:space="preserve"> раз </w:t>
      </w:r>
      <w:proofErr w:type="spellStart"/>
      <w:r w:rsidR="00AA390E" w:rsidRPr="007E02D7">
        <w:rPr>
          <w:rFonts w:ascii="Times New Roman" w:hAnsi="Times New Roman" w:cs="Times New Roman"/>
          <w:bCs/>
          <w:sz w:val="28"/>
          <w:szCs w:val="28"/>
          <w:lang w:val="uk-UA"/>
        </w:rPr>
        <w:t>несравненно</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лучше</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исполнила</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О.</w:t>
      </w:r>
      <w:r w:rsidR="00AA390E">
        <w:rPr>
          <w:rFonts w:ascii="Times New Roman" w:hAnsi="Times New Roman" w:cs="Times New Roman"/>
          <w:bCs/>
          <w:sz w:val="28"/>
          <w:szCs w:val="28"/>
          <w:lang w:val="uk-UA"/>
        </w:rPr>
        <w:t> </w:t>
      </w:r>
      <w:r w:rsidR="00AA390E" w:rsidRPr="007E02D7">
        <w:rPr>
          <w:rFonts w:ascii="Times New Roman" w:hAnsi="Times New Roman" w:cs="Times New Roman"/>
          <w:bCs/>
          <w:sz w:val="28"/>
          <w:szCs w:val="28"/>
          <w:lang w:val="uk-UA"/>
        </w:rPr>
        <w:t>Н.</w:t>
      </w:r>
      <w:r w:rsidR="00AA390E">
        <w:rPr>
          <w:rFonts w:ascii="Times New Roman" w:hAnsi="Times New Roman" w:cs="Times New Roman"/>
          <w:bCs/>
          <w:sz w:val="28"/>
          <w:szCs w:val="28"/>
          <w:lang w:val="uk-UA"/>
        </w:rPr>
        <w:t> </w:t>
      </w:r>
      <w:r w:rsidR="00AA390E" w:rsidRPr="007E02D7">
        <w:rPr>
          <w:rFonts w:ascii="Times New Roman" w:hAnsi="Times New Roman" w:cs="Times New Roman"/>
          <w:bCs/>
          <w:sz w:val="28"/>
          <w:szCs w:val="28"/>
          <w:lang w:val="uk-UA"/>
        </w:rPr>
        <w:t>Шрамче</w:t>
      </w:r>
      <w:proofErr w:type="spellEnd"/>
      <w:r w:rsidR="00AA390E" w:rsidRPr="007E02D7">
        <w:rPr>
          <w:rFonts w:ascii="Times New Roman" w:hAnsi="Times New Roman" w:cs="Times New Roman"/>
          <w:bCs/>
          <w:sz w:val="28"/>
          <w:szCs w:val="28"/>
          <w:lang w:val="uk-UA"/>
        </w:rPr>
        <w:t xml:space="preserve">нко. </w:t>
      </w:r>
      <w:proofErr w:type="spellStart"/>
      <w:r w:rsidR="00AA390E" w:rsidRPr="007E02D7">
        <w:rPr>
          <w:rFonts w:ascii="Times New Roman" w:hAnsi="Times New Roman" w:cs="Times New Roman"/>
          <w:bCs/>
          <w:sz w:val="28"/>
          <w:szCs w:val="28"/>
          <w:lang w:val="uk-UA"/>
        </w:rPr>
        <w:t>Особенно</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хорошо</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вышла</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последняя</w:t>
      </w:r>
      <w:proofErr w:type="spellEnd"/>
      <w:r w:rsidR="00AA390E" w:rsidRPr="007E02D7">
        <w:rPr>
          <w:rFonts w:ascii="Times New Roman" w:hAnsi="Times New Roman" w:cs="Times New Roman"/>
          <w:bCs/>
          <w:sz w:val="28"/>
          <w:szCs w:val="28"/>
          <w:lang w:val="uk-UA"/>
        </w:rPr>
        <w:t xml:space="preserve"> сцена </w:t>
      </w:r>
      <w:proofErr w:type="spellStart"/>
      <w:r w:rsidR="00AA390E" w:rsidRPr="007E02D7">
        <w:rPr>
          <w:rFonts w:ascii="Times New Roman" w:hAnsi="Times New Roman" w:cs="Times New Roman"/>
          <w:bCs/>
          <w:sz w:val="28"/>
          <w:szCs w:val="28"/>
          <w:lang w:val="uk-UA"/>
        </w:rPr>
        <w:t>во</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втором</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акте</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когда</w:t>
      </w:r>
      <w:proofErr w:type="spellEnd"/>
      <w:r w:rsidR="00AA390E" w:rsidRPr="007E02D7">
        <w:rPr>
          <w:rFonts w:ascii="Times New Roman" w:hAnsi="Times New Roman" w:cs="Times New Roman"/>
          <w:bCs/>
          <w:sz w:val="28"/>
          <w:szCs w:val="28"/>
          <w:lang w:val="uk-UA"/>
        </w:rPr>
        <w:t xml:space="preserve"> Наталка, оставшись одна, по уходе матери с </w:t>
      </w:r>
      <w:proofErr w:type="spellStart"/>
      <w:r w:rsidR="00AA390E" w:rsidRPr="007E02D7">
        <w:rPr>
          <w:rFonts w:ascii="Times New Roman" w:hAnsi="Times New Roman" w:cs="Times New Roman"/>
          <w:bCs/>
          <w:sz w:val="28"/>
          <w:szCs w:val="28"/>
          <w:lang w:val="uk-UA"/>
        </w:rPr>
        <w:t>выборным</w:t>
      </w:r>
      <w:proofErr w:type="spellEnd"/>
      <w:r w:rsidR="00AA390E" w:rsidRPr="007E02D7">
        <w:rPr>
          <w:rFonts w:ascii="Times New Roman" w:hAnsi="Times New Roman" w:cs="Times New Roman"/>
          <w:bCs/>
          <w:sz w:val="28"/>
          <w:szCs w:val="28"/>
          <w:lang w:val="uk-UA"/>
        </w:rPr>
        <w:t xml:space="preserve">, поет, </w:t>
      </w:r>
      <w:proofErr w:type="spellStart"/>
      <w:r w:rsidR="00AA390E" w:rsidRPr="007E02D7">
        <w:rPr>
          <w:rFonts w:ascii="Times New Roman" w:hAnsi="Times New Roman" w:cs="Times New Roman"/>
          <w:bCs/>
          <w:sz w:val="28"/>
          <w:szCs w:val="28"/>
          <w:lang w:val="uk-UA"/>
        </w:rPr>
        <w:t>после</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небольшого</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монолога</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песню</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исполненную</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глубокого</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чувства</w:t>
      </w:r>
      <w:proofErr w:type="spellEnd"/>
      <w:r w:rsidR="00AA390E" w:rsidRPr="007E02D7">
        <w:rPr>
          <w:rFonts w:ascii="Times New Roman" w:hAnsi="Times New Roman" w:cs="Times New Roman"/>
          <w:bCs/>
          <w:sz w:val="28"/>
          <w:szCs w:val="28"/>
          <w:lang w:val="uk-UA"/>
        </w:rPr>
        <w:t xml:space="preserve"> и </w:t>
      </w:r>
      <w:proofErr w:type="spellStart"/>
      <w:r w:rsidR="00AA390E" w:rsidRPr="007E02D7">
        <w:rPr>
          <w:rFonts w:ascii="Times New Roman" w:hAnsi="Times New Roman" w:cs="Times New Roman"/>
          <w:bCs/>
          <w:sz w:val="28"/>
          <w:szCs w:val="28"/>
          <w:lang w:val="uk-UA"/>
        </w:rPr>
        <w:t>чрезвычайно</w:t>
      </w:r>
      <w:proofErr w:type="spellEnd"/>
      <w:r w:rsidR="00AA390E" w:rsidRPr="007E02D7">
        <w:rPr>
          <w:rFonts w:ascii="Times New Roman" w:hAnsi="Times New Roman" w:cs="Times New Roman"/>
          <w:bCs/>
          <w:sz w:val="28"/>
          <w:szCs w:val="28"/>
          <w:lang w:val="uk-UA"/>
        </w:rPr>
        <w:t xml:space="preserve"> </w:t>
      </w:r>
      <w:proofErr w:type="spellStart"/>
      <w:r w:rsidR="00AA390E" w:rsidRPr="007E02D7">
        <w:rPr>
          <w:rFonts w:ascii="Times New Roman" w:hAnsi="Times New Roman" w:cs="Times New Roman"/>
          <w:bCs/>
          <w:sz w:val="28"/>
          <w:szCs w:val="28"/>
          <w:lang w:val="uk-UA"/>
        </w:rPr>
        <w:t>музыкальную</w:t>
      </w:r>
      <w:proofErr w:type="spellEnd"/>
      <w:r w:rsidR="00AA390E" w:rsidRPr="007E02D7">
        <w:rPr>
          <w:rFonts w:ascii="Times New Roman" w:hAnsi="Times New Roman" w:cs="Times New Roman"/>
          <w:bCs/>
          <w:sz w:val="28"/>
          <w:szCs w:val="28"/>
          <w:lang w:val="uk-UA"/>
        </w:rPr>
        <w:t>: «Чого вода каламутна?» »</w:t>
      </w:r>
      <w:r w:rsidR="00AA390E" w:rsidRPr="00713404">
        <w:rPr>
          <w:rFonts w:ascii="Times New Roman" w:hAnsi="Times New Roman" w:cs="Times New Roman"/>
          <w:bCs/>
          <w:sz w:val="28"/>
          <w:szCs w:val="28"/>
          <w:lang w:val="uk-UA"/>
        </w:rPr>
        <w:t xml:space="preserve"> [4</w:t>
      </w:r>
      <w:r w:rsidR="00AA390E">
        <w:rPr>
          <w:rFonts w:ascii="Times New Roman" w:hAnsi="Times New Roman" w:cs="Times New Roman"/>
          <w:bCs/>
          <w:sz w:val="28"/>
          <w:szCs w:val="28"/>
          <w:lang w:val="uk-UA"/>
        </w:rPr>
        <w:t>, с. 26</w:t>
      </w:r>
      <w:r w:rsidR="00AA390E" w:rsidRPr="00713404">
        <w:rPr>
          <w:rFonts w:ascii="Times New Roman" w:hAnsi="Times New Roman" w:cs="Times New Roman"/>
          <w:bCs/>
          <w:sz w:val="28"/>
          <w:szCs w:val="28"/>
          <w:lang w:val="uk-UA"/>
        </w:rPr>
        <w:t>]</w:t>
      </w:r>
      <w:r w:rsidR="00AA390E"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Успіх випав і на Степана Носа. Виконавець ролі Миколи переосмислив долю цього персонажа і подав його як уособлення бурлацтва, що було </w:t>
      </w:r>
      <w:r w:rsidRPr="007E02D7">
        <w:rPr>
          <w:rFonts w:ascii="Times New Roman" w:hAnsi="Times New Roman" w:cs="Times New Roman"/>
          <w:bCs/>
          <w:sz w:val="28"/>
          <w:szCs w:val="28"/>
          <w:lang w:val="uk-UA"/>
        </w:rPr>
        <w:lastRenderedPageBreak/>
        <w:t xml:space="preserve">затухаючою фазою запорізького життя. Степан Ніс мав гарний голос, грав на бандурі, знав багато бурлацьких пісень, і все це він продемонстрував на сцені. Л. Глібов у своєму відгуку писав, що йому сподобалося виконання актором з глибоким почуттям героїчної пісні «Гомін, гомін по діброві» </w:t>
      </w:r>
      <w:r w:rsidR="00233175" w:rsidRPr="00233175">
        <w:rPr>
          <w:rFonts w:ascii="Times New Roman" w:hAnsi="Times New Roman" w:cs="Times New Roman"/>
          <w:bCs/>
          <w:sz w:val="28"/>
          <w:szCs w:val="28"/>
          <w:lang w:val="uk-UA"/>
        </w:rPr>
        <w:t>[3</w:t>
      </w:r>
      <w:r w:rsidR="006F0E9E">
        <w:rPr>
          <w:rFonts w:ascii="Times New Roman" w:hAnsi="Times New Roman" w:cs="Times New Roman"/>
          <w:bCs/>
          <w:sz w:val="28"/>
          <w:szCs w:val="28"/>
          <w:lang w:val="uk-UA"/>
        </w:rPr>
        <w:t>, с. 2</w:t>
      </w:r>
      <w:r w:rsidR="008A22E7">
        <w:rPr>
          <w:rFonts w:ascii="Times New Roman" w:hAnsi="Times New Roman" w:cs="Times New Roman"/>
          <w:bCs/>
          <w:sz w:val="28"/>
          <w:szCs w:val="28"/>
          <w:lang w:val="uk-UA"/>
        </w:rPr>
        <w:t>8</w:t>
      </w:r>
      <w:r w:rsidR="00233175" w:rsidRPr="00233175">
        <w:rPr>
          <w:rFonts w:ascii="Times New Roman" w:hAnsi="Times New Roman" w:cs="Times New Roman"/>
          <w:bCs/>
          <w:sz w:val="28"/>
          <w:szCs w:val="28"/>
          <w:lang w:val="uk-UA"/>
        </w:rPr>
        <w:t>]</w:t>
      </w:r>
      <w:r w:rsidRPr="007E02D7">
        <w:rPr>
          <w:rFonts w:ascii="Times New Roman" w:hAnsi="Times New Roman" w:cs="Times New Roman"/>
          <w:bCs/>
          <w:sz w:val="28"/>
          <w:szCs w:val="28"/>
          <w:lang w:val="uk-UA"/>
        </w:rPr>
        <w:t>.</w:t>
      </w:r>
    </w:p>
    <w:p w:rsidR="008A22E7" w:rsidRPr="007E02D7" w:rsidRDefault="000C0245" w:rsidP="008A22E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Тогочасна критика відзначила і хорошу гру П. Борсука, який вдало створив на сцені образ Виборного. «Надзвичайно добре була проведена сцена, коли </w:t>
      </w:r>
      <w:proofErr w:type="spellStart"/>
      <w:r w:rsidRPr="007E02D7">
        <w:rPr>
          <w:rFonts w:ascii="Times New Roman" w:hAnsi="Times New Roman" w:cs="Times New Roman"/>
          <w:bCs/>
          <w:sz w:val="28"/>
          <w:szCs w:val="28"/>
          <w:lang w:val="uk-UA"/>
        </w:rPr>
        <w:t>возний</w:t>
      </w:r>
      <w:proofErr w:type="spellEnd"/>
      <w:r w:rsidRPr="007E02D7">
        <w:rPr>
          <w:rFonts w:ascii="Times New Roman" w:hAnsi="Times New Roman" w:cs="Times New Roman"/>
          <w:bCs/>
          <w:sz w:val="28"/>
          <w:szCs w:val="28"/>
          <w:lang w:val="uk-UA"/>
        </w:rPr>
        <w:t xml:space="preserve"> в приватній бесіді з виборним відкриває останню свою сердечну таємницю. Питання: «А вона ж вам що? А ви ж їй що?» вимовлялися з винятковою оригінальністю. </w:t>
      </w:r>
      <w:proofErr w:type="spellStart"/>
      <w:r w:rsidRPr="007E02D7">
        <w:rPr>
          <w:rFonts w:ascii="Times New Roman" w:hAnsi="Times New Roman" w:cs="Times New Roman"/>
          <w:bCs/>
          <w:sz w:val="28"/>
          <w:szCs w:val="28"/>
          <w:lang w:val="uk-UA"/>
        </w:rPr>
        <w:t>Возний</w:t>
      </w:r>
      <w:proofErr w:type="spellEnd"/>
      <w:r w:rsidRPr="007E02D7">
        <w:rPr>
          <w:rFonts w:ascii="Times New Roman" w:hAnsi="Times New Roman" w:cs="Times New Roman"/>
          <w:bCs/>
          <w:sz w:val="28"/>
          <w:szCs w:val="28"/>
          <w:lang w:val="uk-UA"/>
        </w:rPr>
        <w:t xml:space="preserve"> був у своєму роді прекрасним і дотепним»</w:t>
      </w:r>
      <w:r w:rsidR="00862CBB">
        <w:rPr>
          <w:rFonts w:ascii="Times New Roman" w:hAnsi="Times New Roman" w:cs="Times New Roman"/>
          <w:bCs/>
          <w:sz w:val="28"/>
          <w:szCs w:val="28"/>
          <w:lang w:val="uk-UA"/>
        </w:rPr>
        <w:t xml:space="preserve"> </w:t>
      </w:r>
      <w:r w:rsidR="00862CBB" w:rsidRPr="005C0229">
        <w:rPr>
          <w:rFonts w:ascii="Times New Roman" w:hAnsi="Times New Roman" w:cs="Times New Roman"/>
          <w:bCs/>
          <w:sz w:val="28"/>
          <w:szCs w:val="28"/>
        </w:rPr>
        <w:t>[</w:t>
      </w:r>
      <w:r w:rsidR="008A22E7" w:rsidRPr="00233175">
        <w:rPr>
          <w:rFonts w:ascii="Times New Roman" w:hAnsi="Times New Roman" w:cs="Times New Roman"/>
          <w:bCs/>
          <w:sz w:val="28"/>
          <w:szCs w:val="28"/>
          <w:lang w:val="uk-UA"/>
        </w:rPr>
        <w:t>3</w:t>
      </w:r>
      <w:r w:rsidR="008A22E7">
        <w:rPr>
          <w:rFonts w:ascii="Times New Roman" w:hAnsi="Times New Roman" w:cs="Times New Roman"/>
          <w:bCs/>
          <w:sz w:val="28"/>
          <w:szCs w:val="28"/>
          <w:lang w:val="uk-UA"/>
        </w:rPr>
        <w:t>, с. 27</w:t>
      </w:r>
      <w:r w:rsidR="008A22E7" w:rsidRPr="00233175">
        <w:rPr>
          <w:rFonts w:ascii="Times New Roman" w:hAnsi="Times New Roman" w:cs="Times New Roman"/>
          <w:bCs/>
          <w:sz w:val="28"/>
          <w:szCs w:val="28"/>
          <w:lang w:val="uk-UA"/>
        </w:rPr>
        <w:t>]</w:t>
      </w:r>
      <w:r w:rsidR="008A22E7"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Слід відмітити і роботу режисера Іллі Дорошенка, який вдало продумав мізансцени, які відтворювали шма</w:t>
      </w:r>
      <w:r w:rsidR="00820B9D">
        <w:rPr>
          <w:rFonts w:ascii="Times New Roman" w:hAnsi="Times New Roman" w:cs="Times New Roman"/>
          <w:bCs/>
          <w:sz w:val="28"/>
          <w:szCs w:val="28"/>
          <w:lang w:val="uk-UA"/>
        </w:rPr>
        <w:t>точки народного побуту. Так, у другому</w:t>
      </w:r>
      <w:r w:rsidRPr="007E02D7">
        <w:rPr>
          <w:rFonts w:ascii="Times New Roman" w:hAnsi="Times New Roman" w:cs="Times New Roman"/>
          <w:bCs/>
          <w:sz w:val="28"/>
          <w:szCs w:val="28"/>
          <w:lang w:val="uk-UA"/>
        </w:rPr>
        <w:t xml:space="preserve"> акті, після того, як була піднята завіса, глядача вразила своєю простотою і природністю сцена з народного життя: мати, яка пряла, і поруч з нею дочка, яка була зайнята вишиванням. «Не думаю, згадував С. Ніс, щоб іншого разу прийшлось би побачити </w:t>
      </w:r>
      <w:proofErr w:type="spellStart"/>
      <w:r w:rsidRPr="007E02D7">
        <w:rPr>
          <w:rFonts w:ascii="Times New Roman" w:hAnsi="Times New Roman" w:cs="Times New Roman"/>
          <w:bCs/>
          <w:sz w:val="28"/>
          <w:szCs w:val="28"/>
          <w:lang w:val="uk-UA"/>
        </w:rPr>
        <w:t>що-</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небудь</w:t>
      </w:r>
      <w:proofErr w:type="spellEnd"/>
      <w:r w:rsidRPr="007E02D7">
        <w:rPr>
          <w:rFonts w:ascii="Times New Roman" w:hAnsi="Times New Roman" w:cs="Times New Roman"/>
          <w:bCs/>
          <w:sz w:val="28"/>
          <w:szCs w:val="28"/>
          <w:lang w:val="uk-UA"/>
        </w:rPr>
        <w:t xml:space="preserve"> подібне!» </w:t>
      </w:r>
      <w:r w:rsidR="00233175" w:rsidRPr="00151FCF">
        <w:rPr>
          <w:rFonts w:ascii="Times New Roman" w:hAnsi="Times New Roman" w:cs="Times New Roman"/>
          <w:bCs/>
          <w:sz w:val="28"/>
          <w:szCs w:val="28"/>
        </w:rPr>
        <w:t>[2</w:t>
      </w:r>
      <w:r w:rsidR="007D5D12">
        <w:rPr>
          <w:rFonts w:ascii="Times New Roman" w:hAnsi="Times New Roman" w:cs="Times New Roman"/>
          <w:bCs/>
          <w:sz w:val="28"/>
          <w:szCs w:val="28"/>
          <w:lang w:val="uk-UA"/>
        </w:rPr>
        <w:t>, арк. 23зв</w:t>
      </w:r>
      <w:r w:rsidR="00233175" w:rsidRPr="00151FCF">
        <w:rPr>
          <w:rFonts w:ascii="Times New Roman" w:hAnsi="Times New Roman" w:cs="Times New Roman"/>
          <w:bCs/>
          <w:sz w:val="28"/>
          <w:szCs w:val="28"/>
        </w:rPr>
        <w:t>]</w:t>
      </w:r>
      <w:r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Успіхові вистави завдячував і Опанас Маркович, який багато зробив для її пісенного оздоблення. О. Маркович запропонував не переривати дійство, заповнивши паузи між актами виконанням пісень та читанням творів українських письменників. Так, І. </w:t>
      </w:r>
      <w:proofErr w:type="spellStart"/>
      <w:r w:rsidRPr="007E02D7">
        <w:rPr>
          <w:rFonts w:ascii="Times New Roman" w:hAnsi="Times New Roman" w:cs="Times New Roman"/>
          <w:bCs/>
          <w:sz w:val="28"/>
          <w:szCs w:val="28"/>
          <w:lang w:val="uk-UA"/>
        </w:rPr>
        <w:t>Мачеха</w:t>
      </w:r>
      <w:proofErr w:type="spellEnd"/>
      <w:r w:rsidRPr="007E02D7">
        <w:rPr>
          <w:rFonts w:ascii="Times New Roman" w:hAnsi="Times New Roman" w:cs="Times New Roman"/>
          <w:bCs/>
          <w:sz w:val="28"/>
          <w:szCs w:val="28"/>
          <w:lang w:val="uk-UA"/>
        </w:rPr>
        <w:t xml:space="preserve"> прочитав гумористичне оповідання </w:t>
      </w:r>
      <w:proofErr w:type="spellStart"/>
      <w:r w:rsidRPr="007E02D7">
        <w:rPr>
          <w:rFonts w:ascii="Times New Roman" w:hAnsi="Times New Roman" w:cs="Times New Roman"/>
          <w:bCs/>
          <w:sz w:val="28"/>
          <w:szCs w:val="28"/>
          <w:lang w:val="uk-UA"/>
        </w:rPr>
        <w:t>Стороженка</w:t>
      </w:r>
      <w:proofErr w:type="spellEnd"/>
      <w:r w:rsidRPr="007E02D7">
        <w:rPr>
          <w:rFonts w:ascii="Times New Roman" w:hAnsi="Times New Roman" w:cs="Times New Roman"/>
          <w:bCs/>
          <w:sz w:val="28"/>
          <w:szCs w:val="28"/>
          <w:lang w:val="uk-UA"/>
        </w:rPr>
        <w:t xml:space="preserve"> «Вуси», а П. Чубинський уривок з повісті «Закоханий чорт». Актори виконали народні пісні: «Ой, не пугай, пугаченьку» (удвох), «Ой, Морозе Морозенку» (гуртом), «Ой, по горі, по горі вівчар вівці зганяє» (гуртом), «Ой, мати, мати, мати». Чудово був виконаний дует «Ой, не пугай, пугаченьку», а також хорове виконання всією трупою пісні «Ой, Морозе, </w:t>
      </w:r>
      <w:proofErr w:type="spellStart"/>
      <w:r w:rsidRPr="007E02D7">
        <w:rPr>
          <w:rFonts w:ascii="Times New Roman" w:hAnsi="Times New Roman" w:cs="Times New Roman"/>
          <w:bCs/>
          <w:sz w:val="28"/>
          <w:szCs w:val="28"/>
          <w:lang w:val="uk-UA"/>
        </w:rPr>
        <w:t>Морозеньку</w:t>
      </w:r>
      <w:proofErr w:type="spellEnd"/>
      <w:r w:rsidRPr="007E02D7">
        <w:rPr>
          <w:rFonts w:ascii="Times New Roman" w:hAnsi="Times New Roman" w:cs="Times New Roman"/>
          <w:bCs/>
          <w:sz w:val="28"/>
          <w:szCs w:val="28"/>
          <w:lang w:val="uk-UA"/>
        </w:rPr>
        <w:t>».</w:t>
      </w:r>
    </w:p>
    <w:p w:rsidR="000C0245" w:rsidRPr="007E02D7" w:rsidRDefault="000C0245"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Слід відзначити виконавську майстерність оркестрантів, які перед виставою та в антрактах виконували увертюру </w:t>
      </w:r>
      <w:proofErr w:type="spellStart"/>
      <w:r w:rsidRPr="007E02D7">
        <w:rPr>
          <w:rFonts w:ascii="Times New Roman" w:hAnsi="Times New Roman" w:cs="Times New Roman"/>
          <w:bCs/>
          <w:sz w:val="28"/>
          <w:szCs w:val="28"/>
          <w:lang w:val="uk-UA"/>
        </w:rPr>
        <w:t>Йогана</w:t>
      </w:r>
      <w:proofErr w:type="spellEnd"/>
      <w:r w:rsidRPr="007E02D7">
        <w:rPr>
          <w:rFonts w:ascii="Times New Roman" w:hAnsi="Times New Roman" w:cs="Times New Roman"/>
          <w:bCs/>
          <w:sz w:val="28"/>
          <w:szCs w:val="28"/>
          <w:lang w:val="uk-UA"/>
        </w:rPr>
        <w:t xml:space="preserve"> </w:t>
      </w:r>
      <w:proofErr w:type="spellStart"/>
      <w:r w:rsidRPr="007E02D7">
        <w:rPr>
          <w:rFonts w:ascii="Times New Roman" w:hAnsi="Times New Roman" w:cs="Times New Roman"/>
          <w:bCs/>
          <w:sz w:val="28"/>
          <w:szCs w:val="28"/>
          <w:lang w:val="uk-UA"/>
        </w:rPr>
        <w:t>Ландвера</w:t>
      </w:r>
      <w:proofErr w:type="spellEnd"/>
      <w:r w:rsidRPr="007E02D7">
        <w:rPr>
          <w:rFonts w:ascii="Times New Roman" w:hAnsi="Times New Roman" w:cs="Times New Roman"/>
          <w:bCs/>
          <w:sz w:val="28"/>
          <w:szCs w:val="28"/>
          <w:lang w:val="uk-UA"/>
        </w:rPr>
        <w:t xml:space="preserve"> до «Наталки Полтавки». Оркестр супроводжував також сольні номери, які йшли по ходу дійства. Подбали організатори вистави і про рекламу. Було випущено гарну </w:t>
      </w:r>
      <w:r w:rsidRPr="007E02D7">
        <w:rPr>
          <w:rFonts w:ascii="Times New Roman" w:hAnsi="Times New Roman" w:cs="Times New Roman"/>
          <w:bCs/>
          <w:sz w:val="28"/>
          <w:szCs w:val="28"/>
          <w:lang w:val="uk-UA"/>
        </w:rPr>
        <w:lastRenderedPageBreak/>
        <w:t>афішу українською мовою, в якій була подана вичерпна інформація про всіх, хто брав у ній участь</w:t>
      </w:r>
      <w:r w:rsidR="00820B9D">
        <w:rPr>
          <w:rFonts w:ascii="Times New Roman" w:hAnsi="Times New Roman" w:cs="Times New Roman"/>
          <w:bCs/>
          <w:sz w:val="28"/>
          <w:szCs w:val="28"/>
          <w:lang w:val="uk-UA"/>
        </w:rPr>
        <w:t xml:space="preserve"> </w:t>
      </w:r>
      <w:r w:rsidR="00D03727" w:rsidRPr="00D03727">
        <w:rPr>
          <w:rFonts w:ascii="Times New Roman" w:hAnsi="Times New Roman" w:cs="Times New Roman"/>
          <w:bCs/>
          <w:sz w:val="28"/>
          <w:szCs w:val="28"/>
        </w:rPr>
        <w:t>[</w:t>
      </w:r>
      <w:r w:rsidR="00D03727">
        <w:rPr>
          <w:rFonts w:ascii="Times New Roman" w:hAnsi="Times New Roman" w:cs="Times New Roman"/>
          <w:bCs/>
          <w:sz w:val="28"/>
          <w:szCs w:val="28"/>
          <w:lang w:val="uk-UA"/>
        </w:rPr>
        <w:t>30, с. 208</w:t>
      </w:r>
      <w:r w:rsidR="00D03727" w:rsidRPr="00D03727">
        <w:rPr>
          <w:rFonts w:ascii="Times New Roman" w:hAnsi="Times New Roman" w:cs="Times New Roman"/>
          <w:bCs/>
          <w:sz w:val="28"/>
          <w:szCs w:val="28"/>
        </w:rPr>
        <w:t>]</w:t>
      </w:r>
      <w:r w:rsidRPr="007E02D7">
        <w:rPr>
          <w:rFonts w:ascii="Times New Roman" w:hAnsi="Times New Roman" w:cs="Times New Roman"/>
          <w:bCs/>
          <w:sz w:val="28"/>
          <w:szCs w:val="28"/>
          <w:lang w:val="uk-UA"/>
        </w:rPr>
        <w:t>.</w:t>
      </w:r>
    </w:p>
    <w:p w:rsidR="00D03727" w:rsidRPr="007E02D7" w:rsidRDefault="00D03727" w:rsidP="00D0372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Ще раз варто підкреслити визначну роль О</w:t>
      </w:r>
      <w:r w:rsidR="00A0436A">
        <w:rPr>
          <w:rFonts w:ascii="Times New Roman" w:hAnsi="Times New Roman" w:cs="Times New Roman"/>
          <w:bCs/>
          <w:sz w:val="28"/>
          <w:szCs w:val="28"/>
          <w:lang w:val="uk-UA"/>
        </w:rPr>
        <w:t>.</w:t>
      </w:r>
      <w:r>
        <w:rPr>
          <w:rFonts w:ascii="Times New Roman" w:hAnsi="Times New Roman" w:cs="Times New Roman"/>
          <w:bCs/>
          <w:sz w:val="28"/>
          <w:szCs w:val="28"/>
          <w:lang w:val="uk-UA"/>
        </w:rPr>
        <w:t> </w:t>
      </w:r>
      <w:r w:rsidRPr="007E02D7">
        <w:rPr>
          <w:rFonts w:ascii="Times New Roman" w:hAnsi="Times New Roman" w:cs="Times New Roman"/>
          <w:bCs/>
          <w:sz w:val="28"/>
          <w:szCs w:val="28"/>
          <w:lang w:val="uk-UA"/>
        </w:rPr>
        <w:t xml:space="preserve">Марковича, </w:t>
      </w:r>
      <w:r>
        <w:rPr>
          <w:rFonts w:ascii="Times New Roman" w:hAnsi="Times New Roman" w:cs="Times New Roman"/>
          <w:bCs/>
          <w:sz w:val="28"/>
          <w:szCs w:val="28"/>
          <w:lang w:val="uk-UA"/>
        </w:rPr>
        <w:t>котрий</w:t>
      </w:r>
      <w:r w:rsidRPr="007E02D7">
        <w:rPr>
          <w:rFonts w:ascii="Times New Roman" w:hAnsi="Times New Roman" w:cs="Times New Roman"/>
          <w:bCs/>
          <w:sz w:val="28"/>
          <w:szCs w:val="28"/>
          <w:lang w:val="uk-UA"/>
        </w:rPr>
        <w:t xml:space="preserve"> підібрав пісні, що відповідали характерові персонажів та розвиткові </w:t>
      </w:r>
      <w:r>
        <w:rPr>
          <w:rFonts w:ascii="Times New Roman" w:hAnsi="Times New Roman" w:cs="Times New Roman"/>
          <w:bCs/>
          <w:sz w:val="28"/>
          <w:szCs w:val="28"/>
          <w:lang w:val="uk-UA"/>
        </w:rPr>
        <w:t xml:space="preserve">театральної </w:t>
      </w:r>
      <w:r w:rsidRPr="007E02D7">
        <w:rPr>
          <w:rFonts w:ascii="Times New Roman" w:hAnsi="Times New Roman" w:cs="Times New Roman"/>
          <w:bCs/>
          <w:sz w:val="28"/>
          <w:szCs w:val="28"/>
          <w:lang w:val="uk-UA"/>
        </w:rPr>
        <w:t xml:space="preserve">дії. Тому «на противагу попередній музичній основі спектаклю з партитурою </w:t>
      </w:r>
      <w:proofErr w:type="spellStart"/>
      <w:r w:rsidRPr="007E02D7">
        <w:rPr>
          <w:rFonts w:ascii="Times New Roman" w:hAnsi="Times New Roman" w:cs="Times New Roman"/>
          <w:bCs/>
          <w:sz w:val="28"/>
          <w:szCs w:val="28"/>
          <w:lang w:val="uk-UA"/>
        </w:rPr>
        <w:t>Едлічки</w:t>
      </w:r>
      <w:proofErr w:type="spellEnd"/>
      <w:r w:rsidRPr="007E02D7">
        <w:rPr>
          <w:rFonts w:ascii="Times New Roman" w:hAnsi="Times New Roman" w:cs="Times New Roman"/>
          <w:bCs/>
          <w:sz w:val="28"/>
          <w:szCs w:val="28"/>
          <w:lang w:val="uk-UA"/>
        </w:rPr>
        <w:t xml:space="preserve">, яка мала дещо підсолоджено-романсовий характер, Опанас Маркович підготував глибоко народний музично-пісенний матеріал» </w:t>
      </w:r>
      <w:r w:rsidRPr="00233175">
        <w:rPr>
          <w:rFonts w:ascii="Times New Roman" w:hAnsi="Times New Roman" w:cs="Times New Roman"/>
          <w:bCs/>
          <w:sz w:val="28"/>
          <w:szCs w:val="28"/>
        </w:rPr>
        <w:t>[12</w:t>
      </w:r>
      <w:r>
        <w:rPr>
          <w:rFonts w:ascii="Times New Roman" w:hAnsi="Times New Roman" w:cs="Times New Roman"/>
          <w:bCs/>
          <w:sz w:val="28"/>
          <w:szCs w:val="28"/>
          <w:lang w:val="uk-UA"/>
        </w:rPr>
        <w:t xml:space="preserve">, с. </w:t>
      </w:r>
      <w:r w:rsidRPr="006F0E9E">
        <w:rPr>
          <w:rFonts w:ascii="Times New Roman" w:hAnsi="Times New Roman" w:cs="Times New Roman"/>
          <w:bCs/>
          <w:sz w:val="28"/>
          <w:szCs w:val="28"/>
          <w:lang w:val="uk-UA"/>
        </w:rPr>
        <w:t>12</w:t>
      </w:r>
      <w:r>
        <w:rPr>
          <w:rFonts w:ascii="Times New Roman" w:hAnsi="Times New Roman" w:cs="Times New Roman"/>
          <w:bCs/>
          <w:sz w:val="28"/>
          <w:szCs w:val="28"/>
          <w:lang w:val="uk-UA"/>
        </w:rPr>
        <w:t>8</w:t>
      </w:r>
      <w:r w:rsidRPr="00233175">
        <w:rPr>
          <w:rFonts w:ascii="Times New Roman" w:hAnsi="Times New Roman" w:cs="Times New Roman"/>
          <w:bCs/>
          <w:sz w:val="28"/>
          <w:szCs w:val="28"/>
        </w:rPr>
        <w:t>]</w:t>
      </w:r>
      <w:r w:rsidRPr="007E02D7">
        <w:rPr>
          <w:rFonts w:ascii="Times New Roman" w:hAnsi="Times New Roman" w:cs="Times New Roman"/>
          <w:bCs/>
          <w:sz w:val="28"/>
          <w:szCs w:val="28"/>
          <w:lang w:val="uk-UA"/>
        </w:rPr>
        <w:t>.</w:t>
      </w:r>
    </w:p>
    <w:p w:rsidR="00D03727" w:rsidRDefault="00D03727" w:rsidP="00D0372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Спектакль «Наталка Полтавка» був поновлений і наступного 1863 року. Він ішов майже у тому ж самому складі, що й раніше (на цей раз Наталку зіграла М. Загорська, а Виборного – І. Вовк. Хоча захоплення від вистави було таким </w:t>
      </w:r>
      <w:r>
        <w:rPr>
          <w:rFonts w:ascii="Times New Roman" w:hAnsi="Times New Roman" w:cs="Times New Roman"/>
          <w:bCs/>
          <w:sz w:val="28"/>
          <w:szCs w:val="28"/>
          <w:lang w:val="uk-UA"/>
        </w:rPr>
        <w:t>самим</w:t>
      </w:r>
      <w:r w:rsidRPr="007E02D7">
        <w:rPr>
          <w:rFonts w:ascii="Times New Roman" w:hAnsi="Times New Roman" w:cs="Times New Roman"/>
          <w:bCs/>
          <w:sz w:val="28"/>
          <w:szCs w:val="28"/>
          <w:lang w:val="uk-UA"/>
        </w:rPr>
        <w:t xml:space="preserve">, як і в попередній раз. </w:t>
      </w:r>
    </w:p>
    <w:p w:rsidR="00AB6798" w:rsidRDefault="00D03727"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Отже, виставу «Наталка Полтавка» можна вважати взірцем театральної епохи другої пол. ХІХ ст., оскільки вона про</w:t>
      </w:r>
      <w:r w:rsidR="00AB6798">
        <w:rPr>
          <w:rFonts w:ascii="Times New Roman" w:hAnsi="Times New Roman" w:cs="Times New Roman"/>
          <w:bCs/>
          <w:sz w:val="28"/>
          <w:szCs w:val="28"/>
          <w:lang w:val="uk-UA"/>
        </w:rPr>
        <w:t>сякнут</w:t>
      </w:r>
      <w:r w:rsidRPr="007E02D7">
        <w:rPr>
          <w:rFonts w:ascii="Times New Roman" w:hAnsi="Times New Roman" w:cs="Times New Roman"/>
          <w:bCs/>
          <w:sz w:val="28"/>
          <w:szCs w:val="28"/>
          <w:lang w:val="uk-UA"/>
        </w:rPr>
        <w:t xml:space="preserve">а народними мотивами завдяки якісному підбору музичного репертуару та бездоганній грі українських акторів рідною мовою. </w:t>
      </w:r>
      <w:r w:rsidR="00AB6798">
        <w:rPr>
          <w:rFonts w:ascii="Times New Roman" w:hAnsi="Times New Roman" w:cs="Times New Roman"/>
          <w:bCs/>
          <w:sz w:val="28"/>
          <w:szCs w:val="28"/>
          <w:lang w:val="uk-UA"/>
        </w:rPr>
        <w:t xml:space="preserve">Чернігівська </w:t>
      </w:r>
      <w:proofErr w:type="spellStart"/>
      <w:r w:rsidR="00AB6798">
        <w:rPr>
          <w:rFonts w:ascii="Times New Roman" w:hAnsi="Times New Roman" w:cs="Times New Roman"/>
          <w:bCs/>
          <w:sz w:val="28"/>
          <w:szCs w:val="28"/>
          <w:lang w:val="uk-UA"/>
        </w:rPr>
        <w:t>в</w:t>
      </w:r>
      <w:r w:rsidR="00AB6798" w:rsidRPr="007E02D7">
        <w:rPr>
          <w:rFonts w:ascii="Times New Roman" w:hAnsi="Times New Roman" w:cs="Times New Roman"/>
          <w:bCs/>
          <w:sz w:val="28"/>
          <w:szCs w:val="28"/>
          <w:lang w:val="uk-UA"/>
        </w:rPr>
        <w:t>иставамала</w:t>
      </w:r>
      <w:proofErr w:type="spellEnd"/>
      <w:r w:rsidR="00AB6798" w:rsidRPr="007E02D7">
        <w:rPr>
          <w:rFonts w:ascii="Times New Roman" w:hAnsi="Times New Roman" w:cs="Times New Roman"/>
          <w:bCs/>
          <w:sz w:val="28"/>
          <w:szCs w:val="28"/>
          <w:lang w:val="uk-UA"/>
        </w:rPr>
        <w:t xml:space="preserve"> загальноукраїнське значення. </w:t>
      </w:r>
      <w:r w:rsidR="00AB6798">
        <w:rPr>
          <w:rFonts w:ascii="Times New Roman" w:hAnsi="Times New Roman" w:cs="Times New Roman"/>
          <w:bCs/>
          <w:sz w:val="28"/>
          <w:szCs w:val="28"/>
          <w:lang w:val="uk-UA"/>
        </w:rPr>
        <w:t>П</w:t>
      </w:r>
      <w:r w:rsidR="00AB6798" w:rsidRPr="007E02D7">
        <w:rPr>
          <w:rFonts w:ascii="Times New Roman" w:hAnsi="Times New Roman" w:cs="Times New Roman"/>
          <w:bCs/>
          <w:sz w:val="28"/>
          <w:szCs w:val="28"/>
          <w:lang w:val="uk-UA"/>
        </w:rPr>
        <w:t>остановники І. Дорошенко та О.</w:t>
      </w:r>
      <w:r w:rsidR="00AB6798">
        <w:rPr>
          <w:rFonts w:ascii="Times New Roman" w:hAnsi="Times New Roman" w:cs="Times New Roman"/>
          <w:bCs/>
          <w:sz w:val="28"/>
          <w:szCs w:val="28"/>
          <w:lang w:val="uk-UA"/>
        </w:rPr>
        <w:t> </w:t>
      </w:r>
      <w:r w:rsidR="00AB6798" w:rsidRPr="007E02D7">
        <w:rPr>
          <w:rFonts w:ascii="Times New Roman" w:hAnsi="Times New Roman" w:cs="Times New Roman"/>
          <w:bCs/>
          <w:sz w:val="28"/>
          <w:szCs w:val="28"/>
          <w:lang w:val="uk-UA"/>
        </w:rPr>
        <w:t xml:space="preserve">Маркович </w:t>
      </w:r>
      <w:r w:rsidR="00AB6798">
        <w:rPr>
          <w:rFonts w:ascii="Times New Roman" w:hAnsi="Times New Roman" w:cs="Times New Roman"/>
          <w:bCs/>
          <w:sz w:val="28"/>
          <w:szCs w:val="28"/>
          <w:lang w:val="uk-UA"/>
        </w:rPr>
        <w:t>позбавили її</w:t>
      </w:r>
      <w:r w:rsidR="00AB6798" w:rsidRPr="007E02D7">
        <w:rPr>
          <w:rFonts w:ascii="Times New Roman" w:hAnsi="Times New Roman" w:cs="Times New Roman"/>
          <w:bCs/>
          <w:sz w:val="28"/>
          <w:szCs w:val="28"/>
          <w:lang w:val="uk-UA"/>
        </w:rPr>
        <w:t xml:space="preserve"> від провінціалізму пересувних театральних труп, які </w:t>
      </w:r>
      <w:r w:rsidR="00AB6798">
        <w:rPr>
          <w:rFonts w:ascii="Times New Roman" w:hAnsi="Times New Roman" w:cs="Times New Roman"/>
          <w:bCs/>
          <w:sz w:val="28"/>
          <w:szCs w:val="28"/>
          <w:lang w:val="uk-UA"/>
        </w:rPr>
        <w:t>через</w:t>
      </w:r>
      <w:r w:rsidR="00AB6798" w:rsidRPr="007E02D7">
        <w:rPr>
          <w:rFonts w:ascii="Times New Roman" w:hAnsi="Times New Roman" w:cs="Times New Roman"/>
          <w:bCs/>
          <w:sz w:val="28"/>
          <w:szCs w:val="28"/>
          <w:lang w:val="uk-UA"/>
        </w:rPr>
        <w:t xml:space="preserve"> специфік</w:t>
      </w:r>
      <w:r w:rsidR="00AB6798">
        <w:rPr>
          <w:rFonts w:ascii="Times New Roman" w:hAnsi="Times New Roman" w:cs="Times New Roman"/>
          <w:bCs/>
          <w:sz w:val="28"/>
          <w:szCs w:val="28"/>
          <w:lang w:val="uk-UA"/>
        </w:rPr>
        <w:t>у</w:t>
      </w:r>
      <w:r w:rsidR="00AB6798" w:rsidRPr="007E02D7">
        <w:rPr>
          <w:rFonts w:ascii="Times New Roman" w:hAnsi="Times New Roman" w:cs="Times New Roman"/>
          <w:bCs/>
          <w:sz w:val="28"/>
          <w:szCs w:val="28"/>
          <w:lang w:val="uk-UA"/>
        </w:rPr>
        <w:t xml:space="preserve"> своєї роботи представляли </w:t>
      </w:r>
      <w:proofErr w:type="spellStart"/>
      <w:r w:rsidR="00AB6798">
        <w:rPr>
          <w:rFonts w:ascii="Times New Roman" w:hAnsi="Times New Roman" w:cs="Times New Roman"/>
          <w:bCs/>
          <w:sz w:val="28"/>
          <w:szCs w:val="28"/>
          <w:lang w:val="uk-UA"/>
        </w:rPr>
        <w:t>пє’су</w:t>
      </w:r>
      <w:proofErr w:type="spellEnd"/>
      <w:r w:rsidR="00AB6798" w:rsidRPr="007E02D7">
        <w:rPr>
          <w:rFonts w:ascii="Times New Roman" w:hAnsi="Times New Roman" w:cs="Times New Roman"/>
          <w:bCs/>
          <w:sz w:val="28"/>
          <w:szCs w:val="28"/>
          <w:lang w:val="uk-UA"/>
        </w:rPr>
        <w:t xml:space="preserve"> як сентиментальну мелодраму, персонажі </w:t>
      </w:r>
      <w:r w:rsidR="00AB6798">
        <w:rPr>
          <w:rFonts w:ascii="Times New Roman" w:hAnsi="Times New Roman" w:cs="Times New Roman"/>
          <w:bCs/>
          <w:sz w:val="28"/>
          <w:szCs w:val="28"/>
          <w:lang w:val="uk-UA"/>
        </w:rPr>
        <w:t>якої</w:t>
      </w:r>
      <w:r w:rsidR="00AB6798" w:rsidRPr="007E02D7">
        <w:rPr>
          <w:rFonts w:ascii="Times New Roman" w:hAnsi="Times New Roman" w:cs="Times New Roman"/>
          <w:bCs/>
          <w:sz w:val="28"/>
          <w:szCs w:val="28"/>
          <w:lang w:val="uk-UA"/>
        </w:rPr>
        <w:t xml:space="preserve"> були далекими від </w:t>
      </w:r>
      <w:r w:rsidR="00AB6798">
        <w:rPr>
          <w:rFonts w:ascii="Times New Roman" w:hAnsi="Times New Roman" w:cs="Times New Roman"/>
          <w:bCs/>
          <w:sz w:val="28"/>
          <w:szCs w:val="28"/>
          <w:lang w:val="uk-UA"/>
        </w:rPr>
        <w:t>реальності.</w:t>
      </w:r>
    </w:p>
    <w:p w:rsidR="00AB6798" w:rsidRDefault="00AB6798" w:rsidP="007E02D7">
      <w:pPr>
        <w:pStyle w:val="a3"/>
        <w:spacing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Виставу «Наталка-Полтавка» в виконанні чернігівців</w:t>
      </w:r>
      <w:r w:rsidR="00D03727" w:rsidRPr="007E02D7">
        <w:rPr>
          <w:rFonts w:ascii="Times New Roman" w:hAnsi="Times New Roman" w:cs="Times New Roman"/>
          <w:bCs/>
          <w:sz w:val="28"/>
          <w:szCs w:val="28"/>
          <w:lang w:val="uk-UA"/>
        </w:rPr>
        <w:t xml:space="preserve"> можна розглянути як факт громадського життя того часу та результат діяльності чернігівської інтелігенції у царині популяризації національної культурної спадщини та формування шанобливого ставлення до української мови.</w:t>
      </w:r>
    </w:p>
    <w:p w:rsidR="007E02D7" w:rsidRPr="00151FCF" w:rsidRDefault="007E02D7" w:rsidP="007E02D7">
      <w:pPr>
        <w:spacing w:after="0" w:line="360" w:lineRule="auto"/>
        <w:rPr>
          <w:rFonts w:ascii="Times New Roman" w:hAnsi="Times New Roman" w:cs="Times New Roman"/>
          <w:b/>
          <w:sz w:val="28"/>
          <w:szCs w:val="28"/>
          <w:lang w:val="uk-UA"/>
        </w:rPr>
      </w:pPr>
    </w:p>
    <w:p w:rsidR="003621D6" w:rsidRPr="00151FCF" w:rsidRDefault="003621D6" w:rsidP="007E02D7">
      <w:pPr>
        <w:spacing w:after="0" w:line="360" w:lineRule="auto"/>
        <w:rPr>
          <w:rFonts w:ascii="Times New Roman" w:hAnsi="Times New Roman" w:cs="Times New Roman"/>
          <w:b/>
          <w:sz w:val="28"/>
          <w:szCs w:val="28"/>
          <w:lang w:val="uk-UA"/>
        </w:rPr>
      </w:pPr>
    </w:p>
    <w:p w:rsidR="003621D6" w:rsidRPr="00151FCF" w:rsidRDefault="003621D6" w:rsidP="007E02D7">
      <w:pPr>
        <w:spacing w:after="0" w:line="360" w:lineRule="auto"/>
        <w:rPr>
          <w:rFonts w:ascii="Times New Roman" w:hAnsi="Times New Roman" w:cs="Times New Roman"/>
          <w:b/>
          <w:sz w:val="28"/>
          <w:szCs w:val="28"/>
          <w:lang w:val="uk-UA"/>
        </w:rPr>
      </w:pPr>
    </w:p>
    <w:p w:rsidR="00AB6798" w:rsidRDefault="00AB6798" w:rsidP="009163EA">
      <w:pPr>
        <w:spacing w:after="0" w:line="360" w:lineRule="auto"/>
        <w:jc w:val="center"/>
        <w:rPr>
          <w:rFonts w:ascii="Times New Roman" w:hAnsi="Times New Roman" w:cs="Times New Roman"/>
          <w:b/>
          <w:sz w:val="28"/>
          <w:szCs w:val="28"/>
          <w:lang w:val="uk-UA"/>
        </w:rPr>
      </w:pPr>
    </w:p>
    <w:p w:rsidR="00AB6798" w:rsidRDefault="00AB6798" w:rsidP="009163EA">
      <w:pPr>
        <w:spacing w:after="0" w:line="360" w:lineRule="auto"/>
        <w:jc w:val="center"/>
        <w:rPr>
          <w:rFonts w:ascii="Times New Roman" w:hAnsi="Times New Roman" w:cs="Times New Roman"/>
          <w:b/>
          <w:sz w:val="28"/>
          <w:szCs w:val="28"/>
          <w:lang w:val="uk-UA"/>
        </w:rPr>
      </w:pPr>
    </w:p>
    <w:p w:rsidR="00820B9D" w:rsidRDefault="00820B9D" w:rsidP="009163EA">
      <w:pPr>
        <w:spacing w:after="0" w:line="360" w:lineRule="auto"/>
        <w:jc w:val="center"/>
        <w:rPr>
          <w:rFonts w:ascii="Times New Roman" w:hAnsi="Times New Roman" w:cs="Times New Roman"/>
          <w:b/>
          <w:sz w:val="28"/>
          <w:szCs w:val="28"/>
          <w:lang w:val="uk-UA"/>
        </w:rPr>
      </w:pPr>
    </w:p>
    <w:p w:rsidR="00820B9D" w:rsidRDefault="00820B9D" w:rsidP="009163EA">
      <w:pPr>
        <w:spacing w:after="0" w:line="360" w:lineRule="auto"/>
        <w:jc w:val="center"/>
        <w:rPr>
          <w:rFonts w:ascii="Times New Roman" w:hAnsi="Times New Roman" w:cs="Times New Roman"/>
          <w:b/>
          <w:sz w:val="28"/>
          <w:szCs w:val="28"/>
          <w:lang w:val="uk-UA"/>
        </w:rPr>
      </w:pPr>
    </w:p>
    <w:p w:rsidR="005B6F9D" w:rsidRPr="008D427F" w:rsidRDefault="005B6F9D" w:rsidP="009163EA">
      <w:pPr>
        <w:spacing w:after="0" w:line="360" w:lineRule="auto"/>
        <w:jc w:val="center"/>
        <w:rPr>
          <w:rFonts w:ascii="Times New Roman" w:hAnsi="Times New Roman" w:cs="Times New Roman"/>
          <w:b/>
          <w:sz w:val="28"/>
          <w:szCs w:val="28"/>
          <w:lang w:val="uk-UA"/>
        </w:rPr>
      </w:pPr>
      <w:r w:rsidRPr="008D427F">
        <w:rPr>
          <w:rFonts w:ascii="Times New Roman" w:hAnsi="Times New Roman" w:cs="Times New Roman"/>
          <w:b/>
          <w:sz w:val="28"/>
          <w:szCs w:val="28"/>
          <w:lang w:val="uk-UA"/>
        </w:rPr>
        <w:lastRenderedPageBreak/>
        <w:t>ВИСНОВ</w:t>
      </w:r>
      <w:r w:rsidR="00E240A7" w:rsidRPr="008D427F">
        <w:rPr>
          <w:rFonts w:ascii="Times New Roman" w:hAnsi="Times New Roman" w:cs="Times New Roman"/>
          <w:b/>
          <w:sz w:val="28"/>
          <w:szCs w:val="28"/>
          <w:lang w:val="uk-UA"/>
        </w:rPr>
        <w:t>КИ</w:t>
      </w:r>
    </w:p>
    <w:p w:rsidR="00940943" w:rsidRPr="007E02D7" w:rsidRDefault="00940943" w:rsidP="007E02D7">
      <w:pPr>
        <w:pStyle w:val="a3"/>
        <w:spacing w:line="360" w:lineRule="auto"/>
        <w:ind w:firstLine="709"/>
        <w:jc w:val="both"/>
        <w:rPr>
          <w:rFonts w:ascii="Times New Roman" w:hAnsi="Times New Roman" w:cs="Times New Roman"/>
          <w:bCs/>
          <w:sz w:val="28"/>
          <w:szCs w:val="28"/>
          <w:lang w:val="uk-UA"/>
        </w:rPr>
      </w:pPr>
    </w:p>
    <w:p w:rsidR="007E02D7" w:rsidRPr="007E02D7" w:rsidRDefault="007E02D7"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У другій половині XIX ст. народилася нова генерація української інтелігенції, яка розробила ідеологію нерозривного зв’язку зі своїм народом, прагнучі консолідуватися в єдине національне ціле і засобами широкого просвітницького руху пришвидшити процес формування модерної українсь</w:t>
      </w:r>
      <w:r>
        <w:rPr>
          <w:rFonts w:ascii="Times New Roman" w:hAnsi="Times New Roman" w:cs="Times New Roman"/>
          <w:bCs/>
          <w:sz w:val="28"/>
          <w:szCs w:val="28"/>
          <w:lang w:val="uk-UA"/>
        </w:rPr>
        <w:t xml:space="preserve">кої нації. </w:t>
      </w:r>
      <w:proofErr w:type="spellStart"/>
      <w:r>
        <w:rPr>
          <w:rFonts w:ascii="Times New Roman" w:hAnsi="Times New Roman" w:cs="Times New Roman"/>
          <w:bCs/>
          <w:sz w:val="28"/>
          <w:szCs w:val="28"/>
          <w:lang w:val="uk-UA"/>
        </w:rPr>
        <w:t>Громадівський</w:t>
      </w:r>
      <w:proofErr w:type="spellEnd"/>
      <w:r>
        <w:rPr>
          <w:rFonts w:ascii="Times New Roman" w:hAnsi="Times New Roman" w:cs="Times New Roman"/>
          <w:bCs/>
          <w:sz w:val="28"/>
          <w:szCs w:val="28"/>
          <w:lang w:val="uk-UA"/>
        </w:rPr>
        <w:t xml:space="preserve"> рух 60-</w:t>
      </w:r>
      <w:r w:rsidRPr="007E02D7">
        <w:rPr>
          <w:rFonts w:ascii="Times New Roman" w:hAnsi="Times New Roman" w:cs="Times New Roman"/>
          <w:bCs/>
          <w:sz w:val="28"/>
          <w:szCs w:val="28"/>
          <w:lang w:val="uk-UA"/>
        </w:rPr>
        <w:t>х років XIX ст. в Україні став результатом діяльності цієї генерації інтелігентів.</w:t>
      </w:r>
    </w:p>
    <w:p w:rsidR="007E02D7" w:rsidRPr="007E02D7" w:rsidRDefault="007E02D7"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Сповідуючи демократичні ідеї, члени українських громад розгорнули різносторонню діяльність. Українська інтелігенція плідно працювала в галузі освіти, культури, мистецтва, наукових досліджень з української історії, етнографії, мови. Це була за опозиційна змістом політична, соціальна й культурна робота, спрямована на розбудову модерної нації. </w:t>
      </w:r>
    </w:p>
    <w:p w:rsidR="007E02D7" w:rsidRPr="007E02D7" w:rsidRDefault="007E02D7"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Театральна справа була засобом ідейно-політичного впливу на суспільну свідомість. Аматорський театральний рух став помітним явищем української культури й першоосновою стаціонарного професійного театру. Його поширенню активно сприяли прогресивні представники дворянства й демократичної інтелігенції. </w:t>
      </w:r>
    </w:p>
    <w:p w:rsidR="007E02D7" w:rsidRPr="007E02D7" w:rsidRDefault="007E02D7"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Діяльність театральної трупи «Товариство </w:t>
      </w:r>
      <w:proofErr w:type="spellStart"/>
      <w:r w:rsidRPr="007E02D7">
        <w:rPr>
          <w:rFonts w:ascii="Times New Roman" w:hAnsi="Times New Roman" w:cs="Times New Roman"/>
          <w:bCs/>
          <w:sz w:val="28"/>
          <w:szCs w:val="28"/>
          <w:lang w:val="uk-UA"/>
        </w:rPr>
        <w:t>кохаючих</w:t>
      </w:r>
      <w:proofErr w:type="spellEnd"/>
      <w:r w:rsidRPr="007E02D7">
        <w:rPr>
          <w:rFonts w:ascii="Times New Roman" w:hAnsi="Times New Roman" w:cs="Times New Roman"/>
          <w:bCs/>
          <w:sz w:val="28"/>
          <w:szCs w:val="28"/>
          <w:lang w:val="uk-UA"/>
        </w:rPr>
        <w:t xml:space="preserve"> рідну мову» вирізняється, у порівнянні з іншими, тим, що на сцені Чернігова пропагувалась українська драматургія, завдяки талантові акторів-аматорів формувалося театральне мистецтво, що мало національне підґрунтя. </w:t>
      </w:r>
    </w:p>
    <w:p w:rsidR="007E02D7" w:rsidRPr="007E02D7" w:rsidRDefault="007E02D7"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У діяльності аматорського театрального товариства брали участь представники чернігівської інтелігенції, котрі об’єднали свої зусилля заради збереження та розвитку народної культури, у чому вони бачили шлях для освіти народу та залучення його до громадського життя, а також можливість для інших верств тогочасного суспільства долучитися до народної спадщини, зберігати та використовувати її. Натхненниками театральної справи в місті були Леонід Глібов, Опанас Маркевич, Степан Ніс,  Дмитро Старицький, </w:t>
      </w:r>
      <w:r w:rsidRPr="007E02D7">
        <w:rPr>
          <w:rFonts w:ascii="Times New Roman" w:hAnsi="Times New Roman" w:cs="Times New Roman"/>
          <w:bCs/>
          <w:sz w:val="28"/>
          <w:szCs w:val="28"/>
          <w:lang w:val="uk-UA"/>
        </w:rPr>
        <w:lastRenderedPageBreak/>
        <w:t>Григорій Ґалаґан, котрі надихалися справою утвердження демократичних ідеалів, відродження історичної пам’яті, збереження духовних традицій.</w:t>
      </w:r>
    </w:p>
    <w:p w:rsidR="007E02D7" w:rsidRPr="007E02D7" w:rsidRDefault="007E02D7"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Інсцен</w:t>
      </w:r>
      <w:r w:rsidR="00AB6798">
        <w:rPr>
          <w:rFonts w:ascii="Times New Roman" w:hAnsi="Times New Roman" w:cs="Times New Roman"/>
          <w:bCs/>
          <w:sz w:val="28"/>
          <w:szCs w:val="28"/>
          <w:lang w:val="uk-UA"/>
        </w:rPr>
        <w:t>ування</w:t>
      </w:r>
      <w:r w:rsidRPr="007E02D7">
        <w:rPr>
          <w:rFonts w:ascii="Times New Roman" w:hAnsi="Times New Roman" w:cs="Times New Roman"/>
          <w:bCs/>
          <w:sz w:val="28"/>
          <w:szCs w:val="28"/>
          <w:lang w:val="uk-UA"/>
        </w:rPr>
        <w:t xml:space="preserve"> «Наталки Полтавки» на чернігівській сцені мал</w:t>
      </w:r>
      <w:r w:rsidR="00AB6798">
        <w:rPr>
          <w:rFonts w:ascii="Times New Roman" w:hAnsi="Times New Roman" w:cs="Times New Roman"/>
          <w:bCs/>
          <w:sz w:val="28"/>
          <w:szCs w:val="28"/>
          <w:lang w:val="uk-UA"/>
        </w:rPr>
        <w:t>о</w:t>
      </w:r>
      <w:r w:rsidRPr="007E02D7">
        <w:rPr>
          <w:rFonts w:ascii="Times New Roman" w:hAnsi="Times New Roman" w:cs="Times New Roman"/>
          <w:bCs/>
          <w:sz w:val="28"/>
          <w:szCs w:val="28"/>
          <w:lang w:val="uk-UA"/>
        </w:rPr>
        <w:t xml:space="preserve"> значний суспільний резонанс завдяки інформації про неї в демократичній пресі, але водночас вон</w:t>
      </w:r>
      <w:r w:rsidR="00AB6798">
        <w:rPr>
          <w:rFonts w:ascii="Times New Roman" w:hAnsi="Times New Roman" w:cs="Times New Roman"/>
          <w:bCs/>
          <w:sz w:val="28"/>
          <w:szCs w:val="28"/>
          <w:lang w:val="uk-UA"/>
        </w:rPr>
        <w:t>о</w:t>
      </w:r>
      <w:r w:rsidRPr="007E02D7">
        <w:rPr>
          <w:rFonts w:ascii="Times New Roman" w:hAnsi="Times New Roman" w:cs="Times New Roman"/>
          <w:bCs/>
          <w:sz w:val="28"/>
          <w:szCs w:val="28"/>
          <w:lang w:val="uk-UA"/>
        </w:rPr>
        <w:t xml:space="preserve"> привернула увагу влади, яка позиціонувала діяльність чернігівських аматорів саме як прояв опозиційно-сепаратистських тенденцій передусім через реакції </w:t>
      </w:r>
      <w:r w:rsidR="00A0436A">
        <w:rPr>
          <w:rFonts w:ascii="Times New Roman" w:hAnsi="Times New Roman" w:cs="Times New Roman"/>
          <w:bCs/>
          <w:sz w:val="28"/>
          <w:szCs w:val="28"/>
          <w:lang w:val="uk-UA"/>
        </w:rPr>
        <w:t>громадськості Чернігова на неї.</w:t>
      </w:r>
    </w:p>
    <w:p w:rsidR="007E02D7" w:rsidRPr="007E02D7" w:rsidRDefault="007E02D7"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 xml:space="preserve">Вистава була </w:t>
      </w:r>
      <w:r w:rsidR="00823D5F">
        <w:rPr>
          <w:rFonts w:ascii="Times New Roman" w:hAnsi="Times New Roman" w:cs="Times New Roman"/>
          <w:bCs/>
          <w:sz w:val="28"/>
          <w:szCs w:val="28"/>
          <w:lang w:val="uk-UA"/>
        </w:rPr>
        <w:t>просякнута</w:t>
      </w:r>
      <w:r w:rsidRPr="007E02D7">
        <w:rPr>
          <w:rFonts w:ascii="Times New Roman" w:hAnsi="Times New Roman" w:cs="Times New Roman"/>
          <w:bCs/>
          <w:sz w:val="28"/>
          <w:szCs w:val="28"/>
          <w:lang w:val="uk-UA"/>
        </w:rPr>
        <w:t xml:space="preserve"> народними мотивами завдяки якісному підбору музичного репертуару та бездоганній грі акторів українських мовою. ЇЇ супроводжувало читання літературних творів, що підтвердило її сенс як певної культурно-світоглядної маніфестації.</w:t>
      </w:r>
    </w:p>
    <w:p w:rsidR="007E02D7" w:rsidRPr="007E02D7" w:rsidRDefault="007E02D7" w:rsidP="007E02D7">
      <w:pPr>
        <w:pStyle w:val="a3"/>
        <w:spacing w:line="360" w:lineRule="auto"/>
        <w:ind w:firstLine="709"/>
        <w:jc w:val="both"/>
        <w:rPr>
          <w:rFonts w:ascii="Times New Roman" w:hAnsi="Times New Roman" w:cs="Times New Roman"/>
          <w:bCs/>
          <w:sz w:val="28"/>
          <w:szCs w:val="28"/>
          <w:lang w:val="uk-UA"/>
        </w:rPr>
      </w:pPr>
      <w:r w:rsidRPr="007E02D7">
        <w:rPr>
          <w:rFonts w:ascii="Times New Roman" w:hAnsi="Times New Roman" w:cs="Times New Roman"/>
          <w:bCs/>
          <w:sz w:val="28"/>
          <w:szCs w:val="28"/>
          <w:lang w:val="uk-UA"/>
        </w:rPr>
        <w:t>Виставу «Наталка Полтавка</w:t>
      </w:r>
      <w:r w:rsidR="00ED2F74">
        <w:rPr>
          <w:rFonts w:ascii="Times New Roman" w:hAnsi="Times New Roman" w:cs="Times New Roman"/>
          <w:bCs/>
          <w:sz w:val="28"/>
          <w:szCs w:val="28"/>
          <w:lang w:val="uk-UA"/>
        </w:rPr>
        <w:t>» в Чернігові початку 1860-</w:t>
      </w:r>
      <w:r w:rsidRPr="007E02D7">
        <w:rPr>
          <w:rFonts w:ascii="Times New Roman" w:hAnsi="Times New Roman" w:cs="Times New Roman"/>
          <w:bCs/>
          <w:sz w:val="28"/>
          <w:szCs w:val="28"/>
          <w:lang w:val="uk-UA"/>
        </w:rPr>
        <w:t>х років можна розглянути як факт громадського життя того часу та результат діяльності чернігівської інтелігенції у царині популяризації національної культурної спадщини та формування шанобливого ставлення до української мови.</w:t>
      </w:r>
    </w:p>
    <w:p w:rsidR="007E02D7" w:rsidRPr="007E02D7" w:rsidRDefault="007E02D7" w:rsidP="007E02D7">
      <w:pPr>
        <w:pStyle w:val="a3"/>
        <w:spacing w:line="360" w:lineRule="auto"/>
        <w:ind w:firstLine="709"/>
        <w:jc w:val="both"/>
        <w:rPr>
          <w:rFonts w:ascii="Times New Roman" w:hAnsi="Times New Roman" w:cs="Times New Roman"/>
          <w:bCs/>
          <w:sz w:val="28"/>
          <w:szCs w:val="28"/>
          <w:lang w:val="uk-UA"/>
        </w:rPr>
      </w:pPr>
    </w:p>
    <w:p w:rsidR="007E02D7" w:rsidRPr="00151FCF" w:rsidRDefault="007E02D7" w:rsidP="00ED1E88">
      <w:pPr>
        <w:spacing w:after="0" w:line="360" w:lineRule="auto"/>
        <w:rPr>
          <w:rFonts w:ascii="Times New Roman" w:hAnsi="Times New Roman" w:cs="Times New Roman"/>
          <w:bCs/>
          <w:sz w:val="28"/>
          <w:szCs w:val="28"/>
          <w:lang w:val="uk-UA"/>
        </w:rPr>
      </w:pPr>
    </w:p>
    <w:p w:rsidR="003621D6" w:rsidRPr="00151FCF" w:rsidRDefault="003621D6" w:rsidP="00ED1E88">
      <w:pPr>
        <w:spacing w:after="0" w:line="360" w:lineRule="auto"/>
        <w:rPr>
          <w:rFonts w:ascii="Times New Roman" w:hAnsi="Times New Roman" w:cs="Times New Roman"/>
          <w:b/>
          <w:sz w:val="28"/>
          <w:szCs w:val="28"/>
          <w:lang w:val="uk-UA"/>
        </w:rPr>
      </w:pPr>
    </w:p>
    <w:p w:rsidR="007E02D7" w:rsidRPr="00151FCF" w:rsidRDefault="007E02D7" w:rsidP="004475C3">
      <w:pPr>
        <w:spacing w:after="0" w:line="360" w:lineRule="auto"/>
        <w:ind w:firstLine="709"/>
        <w:jc w:val="center"/>
        <w:rPr>
          <w:rFonts w:ascii="Times New Roman" w:hAnsi="Times New Roman" w:cs="Times New Roman"/>
          <w:b/>
          <w:sz w:val="28"/>
          <w:szCs w:val="28"/>
          <w:lang w:val="uk-UA"/>
        </w:rPr>
      </w:pPr>
    </w:p>
    <w:p w:rsidR="00F84532" w:rsidRPr="00151FCF" w:rsidRDefault="00F84532" w:rsidP="004475C3">
      <w:pPr>
        <w:spacing w:after="0" w:line="360" w:lineRule="auto"/>
        <w:ind w:firstLine="709"/>
        <w:jc w:val="center"/>
        <w:rPr>
          <w:rFonts w:ascii="Times New Roman" w:hAnsi="Times New Roman" w:cs="Times New Roman"/>
          <w:b/>
          <w:sz w:val="28"/>
          <w:szCs w:val="28"/>
          <w:lang w:val="uk-UA"/>
        </w:rPr>
      </w:pPr>
    </w:p>
    <w:p w:rsidR="00F84532" w:rsidRPr="00151FCF" w:rsidRDefault="00F84532" w:rsidP="004475C3">
      <w:pPr>
        <w:spacing w:after="0" w:line="360" w:lineRule="auto"/>
        <w:ind w:firstLine="709"/>
        <w:jc w:val="center"/>
        <w:rPr>
          <w:rFonts w:ascii="Times New Roman" w:hAnsi="Times New Roman" w:cs="Times New Roman"/>
          <w:b/>
          <w:sz w:val="28"/>
          <w:szCs w:val="28"/>
          <w:lang w:val="uk-UA"/>
        </w:rPr>
      </w:pPr>
    </w:p>
    <w:p w:rsidR="00F84532" w:rsidRPr="00151FCF" w:rsidRDefault="00F84532" w:rsidP="004475C3">
      <w:pPr>
        <w:spacing w:after="0" w:line="360" w:lineRule="auto"/>
        <w:ind w:firstLine="709"/>
        <w:jc w:val="center"/>
        <w:rPr>
          <w:rFonts w:ascii="Times New Roman" w:hAnsi="Times New Roman" w:cs="Times New Roman"/>
          <w:b/>
          <w:sz w:val="28"/>
          <w:szCs w:val="28"/>
          <w:lang w:val="uk-UA"/>
        </w:rPr>
      </w:pPr>
    </w:p>
    <w:p w:rsidR="00F84532" w:rsidRPr="00151FCF" w:rsidRDefault="00F84532" w:rsidP="004475C3">
      <w:pPr>
        <w:spacing w:after="0" w:line="360" w:lineRule="auto"/>
        <w:ind w:firstLine="709"/>
        <w:jc w:val="center"/>
        <w:rPr>
          <w:rFonts w:ascii="Times New Roman" w:hAnsi="Times New Roman" w:cs="Times New Roman"/>
          <w:b/>
          <w:sz w:val="28"/>
          <w:szCs w:val="28"/>
          <w:lang w:val="uk-UA"/>
        </w:rPr>
      </w:pPr>
    </w:p>
    <w:p w:rsidR="00F84532" w:rsidRPr="00151FCF" w:rsidRDefault="00F84532" w:rsidP="004475C3">
      <w:pPr>
        <w:spacing w:after="0" w:line="360" w:lineRule="auto"/>
        <w:ind w:firstLine="709"/>
        <w:jc w:val="center"/>
        <w:rPr>
          <w:rFonts w:ascii="Times New Roman" w:hAnsi="Times New Roman" w:cs="Times New Roman"/>
          <w:b/>
          <w:sz w:val="28"/>
          <w:szCs w:val="28"/>
          <w:lang w:val="uk-UA"/>
        </w:rPr>
      </w:pPr>
    </w:p>
    <w:p w:rsidR="00F84532" w:rsidRDefault="00F84532" w:rsidP="004475C3">
      <w:pPr>
        <w:spacing w:after="0" w:line="360" w:lineRule="auto"/>
        <w:ind w:firstLine="709"/>
        <w:jc w:val="center"/>
        <w:rPr>
          <w:rFonts w:ascii="Times New Roman" w:hAnsi="Times New Roman" w:cs="Times New Roman"/>
          <w:b/>
          <w:sz w:val="28"/>
          <w:szCs w:val="28"/>
          <w:lang w:val="uk-UA"/>
        </w:rPr>
      </w:pPr>
    </w:p>
    <w:p w:rsidR="000063AB" w:rsidRPr="000063AB" w:rsidRDefault="000063AB" w:rsidP="004475C3">
      <w:pPr>
        <w:spacing w:after="0" w:line="360" w:lineRule="auto"/>
        <w:ind w:firstLine="709"/>
        <w:jc w:val="center"/>
        <w:rPr>
          <w:rFonts w:ascii="Times New Roman" w:hAnsi="Times New Roman" w:cs="Times New Roman"/>
          <w:b/>
          <w:sz w:val="28"/>
          <w:szCs w:val="28"/>
          <w:lang w:val="uk-UA"/>
        </w:rPr>
      </w:pPr>
    </w:p>
    <w:p w:rsidR="00F84532" w:rsidRDefault="00F84532" w:rsidP="004475C3">
      <w:pPr>
        <w:spacing w:after="0" w:line="360" w:lineRule="auto"/>
        <w:ind w:firstLine="709"/>
        <w:jc w:val="center"/>
        <w:rPr>
          <w:rFonts w:ascii="Times New Roman" w:hAnsi="Times New Roman" w:cs="Times New Roman"/>
          <w:b/>
          <w:sz w:val="28"/>
          <w:szCs w:val="28"/>
          <w:lang w:val="uk-UA"/>
        </w:rPr>
      </w:pPr>
    </w:p>
    <w:p w:rsidR="00C6383E" w:rsidRDefault="00C6383E" w:rsidP="004475C3">
      <w:pPr>
        <w:spacing w:after="0" w:line="360" w:lineRule="auto"/>
        <w:ind w:firstLine="709"/>
        <w:jc w:val="center"/>
        <w:rPr>
          <w:rFonts w:ascii="Times New Roman" w:hAnsi="Times New Roman" w:cs="Times New Roman"/>
          <w:b/>
          <w:sz w:val="28"/>
          <w:szCs w:val="28"/>
          <w:lang w:val="uk-UA"/>
        </w:rPr>
      </w:pPr>
    </w:p>
    <w:p w:rsidR="00C6383E" w:rsidRDefault="00C6383E" w:rsidP="004475C3">
      <w:pPr>
        <w:spacing w:after="0" w:line="360" w:lineRule="auto"/>
        <w:ind w:firstLine="709"/>
        <w:jc w:val="center"/>
        <w:rPr>
          <w:rFonts w:ascii="Times New Roman" w:hAnsi="Times New Roman" w:cs="Times New Roman"/>
          <w:b/>
          <w:sz w:val="28"/>
          <w:szCs w:val="28"/>
          <w:lang w:val="uk-UA"/>
        </w:rPr>
      </w:pPr>
    </w:p>
    <w:p w:rsidR="00C6383E" w:rsidRPr="00151FCF" w:rsidRDefault="00C6383E" w:rsidP="004475C3">
      <w:pPr>
        <w:spacing w:after="0" w:line="360" w:lineRule="auto"/>
        <w:ind w:firstLine="709"/>
        <w:jc w:val="center"/>
        <w:rPr>
          <w:rFonts w:ascii="Times New Roman" w:hAnsi="Times New Roman" w:cs="Times New Roman"/>
          <w:b/>
          <w:sz w:val="28"/>
          <w:szCs w:val="28"/>
          <w:lang w:val="uk-UA"/>
        </w:rPr>
      </w:pPr>
    </w:p>
    <w:p w:rsidR="00800298" w:rsidRPr="00983CBE" w:rsidRDefault="00800298" w:rsidP="00800298">
      <w:pPr>
        <w:spacing w:after="0" w:line="360" w:lineRule="auto"/>
        <w:ind w:firstLine="709"/>
        <w:jc w:val="center"/>
        <w:rPr>
          <w:rFonts w:ascii="Times New Roman" w:hAnsi="Times New Roman" w:cs="Times New Roman"/>
          <w:b/>
          <w:sz w:val="28"/>
          <w:szCs w:val="28"/>
          <w:lang w:val="uk-UA"/>
        </w:rPr>
      </w:pPr>
      <w:r w:rsidRPr="00983CBE">
        <w:rPr>
          <w:rFonts w:ascii="Times New Roman" w:hAnsi="Times New Roman" w:cs="Times New Roman"/>
          <w:b/>
          <w:sz w:val="28"/>
          <w:szCs w:val="28"/>
          <w:lang w:val="uk-UA"/>
        </w:rPr>
        <w:lastRenderedPageBreak/>
        <w:t>СПИСОК ВИКОРИСТАНИХ ДЖЕРЕЛ І ДОСЛІДЖЕНЬ</w:t>
      </w:r>
    </w:p>
    <w:p w:rsidR="00800298" w:rsidRPr="00983CBE" w:rsidRDefault="00800298" w:rsidP="00800298">
      <w:pPr>
        <w:spacing w:after="0" w:line="360" w:lineRule="auto"/>
        <w:ind w:firstLine="709"/>
        <w:jc w:val="center"/>
        <w:rPr>
          <w:rFonts w:ascii="Times New Roman" w:hAnsi="Times New Roman" w:cs="Times New Roman"/>
          <w:b/>
          <w:sz w:val="28"/>
          <w:szCs w:val="28"/>
          <w:lang w:val="uk-UA"/>
        </w:rPr>
      </w:pPr>
    </w:p>
    <w:p w:rsidR="00800298" w:rsidRPr="00983CBE" w:rsidRDefault="00800298" w:rsidP="00800298">
      <w:pPr>
        <w:spacing w:after="0" w:line="360" w:lineRule="auto"/>
        <w:ind w:firstLine="709"/>
        <w:jc w:val="center"/>
        <w:rPr>
          <w:rFonts w:ascii="Times New Roman" w:hAnsi="Times New Roman" w:cs="Times New Roman"/>
          <w:b/>
          <w:sz w:val="28"/>
          <w:szCs w:val="28"/>
          <w:lang w:val="uk-UA"/>
        </w:rPr>
      </w:pPr>
      <w:r w:rsidRPr="00983CBE">
        <w:rPr>
          <w:rFonts w:ascii="Times New Roman" w:hAnsi="Times New Roman" w:cs="Times New Roman"/>
          <w:b/>
          <w:sz w:val="28"/>
          <w:szCs w:val="28"/>
          <w:lang w:val="uk-UA"/>
        </w:rPr>
        <w:t>ДЖЕРЕЛА</w:t>
      </w:r>
    </w:p>
    <w:p w:rsidR="00800298" w:rsidRPr="00983CBE" w:rsidRDefault="00800298" w:rsidP="00800298">
      <w:pPr>
        <w:spacing w:after="0" w:line="360" w:lineRule="auto"/>
        <w:ind w:firstLine="709"/>
        <w:jc w:val="center"/>
        <w:rPr>
          <w:rFonts w:ascii="Times New Roman" w:hAnsi="Times New Roman" w:cs="Times New Roman"/>
          <w:b/>
          <w:sz w:val="28"/>
          <w:szCs w:val="28"/>
          <w:lang w:val="uk-UA"/>
        </w:rPr>
      </w:pPr>
      <w:r w:rsidRPr="00983CBE">
        <w:rPr>
          <w:rFonts w:ascii="Times New Roman" w:hAnsi="Times New Roman" w:cs="Times New Roman"/>
          <w:b/>
          <w:sz w:val="28"/>
          <w:szCs w:val="28"/>
          <w:lang w:val="uk-UA"/>
        </w:rPr>
        <w:t>Архівні</w:t>
      </w:r>
    </w:p>
    <w:p w:rsidR="00800298" w:rsidRPr="00983CBE" w:rsidRDefault="00800298" w:rsidP="00800298">
      <w:pPr>
        <w:spacing w:after="0" w:line="360" w:lineRule="auto"/>
        <w:ind w:firstLine="709"/>
        <w:jc w:val="center"/>
        <w:rPr>
          <w:rFonts w:ascii="Times New Roman" w:hAnsi="Times New Roman" w:cs="Times New Roman"/>
          <w:b/>
          <w:sz w:val="28"/>
          <w:szCs w:val="28"/>
          <w:lang w:val="uk-UA"/>
        </w:rPr>
      </w:pPr>
      <w:r w:rsidRPr="00983CBE">
        <w:rPr>
          <w:rFonts w:ascii="Times New Roman" w:hAnsi="Times New Roman" w:cs="Times New Roman"/>
          <w:b/>
          <w:sz w:val="28"/>
          <w:szCs w:val="28"/>
          <w:lang w:val="uk-UA"/>
        </w:rPr>
        <w:t>Інститут рукопису Національної бібліотеки України</w:t>
      </w:r>
    </w:p>
    <w:p w:rsidR="00800298" w:rsidRPr="00983CBE" w:rsidRDefault="00800298" w:rsidP="00800298">
      <w:pPr>
        <w:spacing w:after="0" w:line="360" w:lineRule="auto"/>
        <w:ind w:firstLine="709"/>
        <w:jc w:val="center"/>
        <w:rPr>
          <w:rFonts w:ascii="Times New Roman" w:hAnsi="Times New Roman" w:cs="Times New Roman"/>
          <w:b/>
          <w:sz w:val="28"/>
          <w:szCs w:val="28"/>
          <w:lang w:val="uk-UA"/>
        </w:rPr>
      </w:pPr>
      <w:r w:rsidRPr="00983CBE">
        <w:rPr>
          <w:rFonts w:ascii="Times New Roman" w:hAnsi="Times New Roman" w:cs="Times New Roman"/>
          <w:b/>
          <w:sz w:val="28"/>
          <w:szCs w:val="28"/>
          <w:lang w:val="uk-UA"/>
        </w:rPr>
        <w:t>імені В. І. Вернадського</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Фонд 1 Літературні матеріали</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Опис 1</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1.</w:t>
      </w:r>
      <w:r w:rsidRPr="00983CBE">
        <w:rPr>
          <w:rFonts w:ascii="Times New Roman" w:hAnsi="Times New Roman" w:cs="Times New Roman"/>
          <w:sz w:val="28"/>
          <w:szCs w:val="28"/>
          <w:lang w:val="uk-UA"/>
        </w:rPr>
        <w:tab/>
        <w:t xml:space="preserve">Од. зб. 95. </w:t>
      </w:r>
      <w:proofErr w:type="spellStart"/>
      <w:r w:rsidRPr="00983CBE">
        <w:rPr>
          <w:rFonts w:ascii="Times New Roman" w:hAnsi="Times New Roman" w:cs="Times New Roman"/>
          <w:sz w:val="28"/>
          <w:szCs w:val="28"/>
          <w:lang w:val="uk-UA"/>
        </w:rPr>
        <w:t>Екатерина</w:t>
      </w:r>
      <w:proofErr w:type="spellEnd"/>
      <w:r w:rsidRPr="00983CBE">
        <w:rPr>
          <w:rFonts w:ascii="Times New Roman" w:hAnsi="Times New Roman" w:cs="Times New Roman"/>
          <w:sz w:val="28"/>
          <w:szCs w:val="28"/>
          <w:lang w:val="uk-UA"/>
        </w:rPr>
        <w:t xml:space="preserve"> </w:t>
      </w:r>
      <w:proofErr w:type="spellStart"/>
      <w:r w:rsidRPr="00983CBE">
        <w:rPr>
          <w:rFonts w:ascii="Times New Roman" w:hAnsi="Times New Roman" w:cs="Times New Roman"/>
          <w:sz w:val="28"/>
          <w:szCs w:val="28"/>
          <w:lang w:val="uk-UA"/>
        </w:rPr>
        <w:t>Васильевна</w:t>
      </w:r>
      <w:proofErr w:type="spellEnd"/>
      <w:r w:rsidRPr="00983CBE">
        <w:rPr>
          <w:rFonts w:ascii="Times New Roman" w:hAnsi="Times New Roman" w:cs="Times New Roman"/>
          <w:sz w:val="28"/>
          <w:szCs w:val="28"/>
          <w:lang w:val="uk-UA"/>
        </w:rPr>
        <w:t xml:space="preserve"> Галаган </w:t>
      </w:r>
      <w:proofErr w:type="spellStart"/>
      <w:r w:rsidRPr="00983CBE">
        <w:rPr>
          <w:rFonts w:ascii="Times New Roman" w:hAnsi="Times New Roman" w:cs="Times New Roman"/>
          <w:sz w:val="28"/>
          <w:szCs w:val="28"/>
          <w:lang w:val="uk-UA"/>
        </w:rPr>
        <w:t>Воспоминания</w:t>
      </w:r>
      <w:proofErr w:type="spellEnd"/>
      <w:r w:rsidRPr="00983CBE">
        <w:rPr>
          <w:rFonts w:ascii="Times New Roman" w:hAnsi="Times New Roman" w:cs="Times New Roman"/>
          <w:sz w:val="28"/>
          <w:szCs w:val="28"/>
          <w:lang w:val="uk-UA"/>
        </w:rPr>
        <w:t xml:space="preserve"> о </w:t>
      </w:r>
      <w:proofErr w:type="spellStart"/>
      <w:r w:rsidRPr="00983CBE">
        <w:rPr>
          <w:rFonts w:ascii="Times New Roman" w:hAnsi="Times New Roman" w:cs="Times New Roman"/>
          <w:sz w:val="28"/>
          <w:szCs w:val="28"/>
          <w:lang w:val="uk-UA"/>
        </w:rPr>
        <w:t>моем</w:t>
      </w:r>
      <w:proofErr w:type="spellEnd"/>
      <w:r w:rsidRPr="00983CBE">
        <w:rPr>
          <w:rFonts w:ascii="Times New Roman" w:hAnsi="Times New Roman" w:cs="Times New Roman"/>
          <w:sz w:val="28"/>
          <w:szCs w:val="28"/>
          <w:lang w:val="uk-UA"/>
        </w:rPr>
        <w:t xml:space="preserve"> </w:t>
      </w:r>
      <w:proofErr w:type="spellStart"/>
      <w:r w:rsidRPr="00983CBE">
        <w:rPr>
          <w:rFonts w:ascii="Times New Roman" w:hAnsi="Times New Roman" w:cs="Times New Roman"/>
          <w:sz w:val="28"/>
          <w:szCs w:val="28"/>
          <w:lang w:val="uk-UA"/>
        </w:rPr>
        <w:t>единственном</w:t>
      </w:r>
      <w:proofErr w:type="spellEnd"/>
      <w:r w:rsidRPr="00983CBE">
        <w:rPr>
          <w:rFonts w:ascii="Times New Roman" w:hAnsi="Times New Roman" w:cs="Times New Roman"/>
          <w:sz w:val="28"/>
          <w:szCs w:val="28"/>
          <w:lang w:val="uk-UA"/>
        </w:rPr>
        <w:t xml:space="preserve"> </w:t>
      </w:r>
      <w:proofErr w:type="spellStart"/>
      <w:r w:rsidRPr="00983CBE">
        <w:rPr>
          <w:rFonts w:ascii="Times New Roman" w:hAnsi="Times New Roman" w:cs="Times New Roman"/>
          <w:sz w:val="28"/>
          <w:szCs w:val="28"/>
          <w:lang w:val="uk-UA"/>
        </w:rPr>
        <w:t>сыне</w:t>
      </w:r>
      <w:proofErr w:type="spellEnd"/>
      <w:r w:rsidRPr="00983CBE">
        <w:rPr>
          <w:rFonts w:ascii="Times New Roman" w:hAnsi="Times New Roman" w:cs="Times New Roman"/>
          <w:sz w:val="28"/>
          <w:szCs w:val="28"/>
          <w:lang w:val="uk-UA"/>
        </w:rPr>
        <w:t xml:space="preserve">. </w:t>
      </w:r>
      <w:proofErr w:type="spellStart"/>
      <w:r w:rsidRPr="00983CBE">
        <w:rPr>
          <w:rFonts w:ascii="Times New Roman" w:hAnsi="Times New Roman" w:cs="Times New Roman"/>
          <w:sz w:val="28"/>
          <w:szCs w:val="28"/>
          <w:lang w:val="uk-UA"/>
        </w:rPr>
        <w:t>Сокиринцы</w:t>
      </w:r>
      <w:proofErr w:type="spellEnd"/>
      <w:r w:rsidRPr="00983CBE">
        <w:rPr>
          <w:rFonts w:ascii="Times New Roman" w:hAnsi="Times New Roman" w:cs="Times New Roman"/>
          <w:sz w:val="28"/>
          <w:szCs w:val="28"/>
          <w:lang w:val="uk-UA"/>
        </w:rPr>
        <w:t xml:space="preserve">, 9 </w:t>
      </w:r>
      <w:proofErr w:type="spellStart"/>
      <w:r w:rsidRPr="00983CBE">
        <w:rPr>
          <w:rFonts w:ascii="Times New Roman" w:hAnsi="Times New Roman" w:cs="Times New Roman"/>
          <w:sz w:val="28"/>
          <w:szCs w:val="28"/>
          <w:lang w:val="uk-UA"/>
        </w:rPr>
        <w:t>октября</w:t>
      </w:r>
      <w:proofErr w:type="spellEnd"/>
      <w:r w:rsidRPr="00983CBE">
        <w:rPr>
          <w:rFonts w:ascii="Times New Roman" w:hAnsi="Times New Roman" w:cs="Times New Roman"/>
          <w:sz w:val="28"/>
          <w:szCs w:val="28"/>
          <w:lang w:val="uk-UA"/>
        </w:rPr>
        <w:t xml:space="preserve"> 1873. – на 49 арк.</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2.</w:t>
      </w:r>
      <w:r w:rsidRPr="00983CBE">
        <w:rPr>
          <w:rFonts w:ascii="Times New Roman" w:hAnsi="Times New Roman" w:cs="Times New Roman"/>
          <w:sz w:val="28"/>
          <w:szCs w:val="28"/>
          <w:lang w:val="uk-UA"/>
        </w:rPr>
        <w:tab/>
        <w:t>Од. зб. 308. Ніс С. Д. Книжка усякої усячини (числом 25) 1-ша. – на 99 арк.</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p>
    <w:p w:rsidR="00800298" w:rsidRPr="00983CBE" w:rsidRDefault="00800298" w:rsidP="00800298">
      <w:pPr>
        <w:spacing w:after="0" w:line="360" w:lineRule="auto"/>
        <w:ind w:firstLine="709"/>
        <w:jc w:val="center"/>
        <w:rPr>
          <w:rFonts w:ascii="Times New Roman" w:hAnsi="Times New Roman" w:cs="Times New Roman"/>
          <w:b/>
          <w:sz w:val="28"/>
          <w:szCs w:val="28"/>
          <w:lang w:val="uk-UA"/>
        </w:rPr>
      </w:pPr>
      <w:r w:rsidRPr="00983CBE">
        <w:rPr>
          <w:rFonts w:ascii="Times New Roman" w:hAnsi="Times New Roman" w:cs="Times New Roman"/>
          <w:b/>
          <w:sz w:val="28"/>
          <w:szCs w:val="28"/>
          <w:lang w:val="uk-UA"/>
        </w:rPr>
        <w:t>Друковані</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3.</w:t>
      </w:r>
      <w:r w:rsidRPr="00983CBE">
        <w:rPr>
          <w:rFonts w:ascii="Times New Roman" w:hAnsi="Times New Roman" w:cs="Times New Roman"/>
          <w:sz w:val="28"/>
          <w:szCs w:val="28"/>
          <w:lang w:val="uk-UA"/>
        </w:rPr>
        <w:tab/>
        <w:t>Глібов Л. Про «</w:t>
      </w:r>
      <w:proofErr w:type="spellStart"/>
      <w:r w:rsidRPr="00983CBE">
        <w:rPr>
          <w:rFonts w:ascii="Times New Roman" w:hAnsi="Times New Roman" w:cs="Times New Roman"/>
          <w:sz w:val="28"/>
          <w:szCs w:val="28"/>
          <w:lang w:val="uk-UA"/>
        </w:rPr>
        <w:t>Черниговский</w:t>
      </w:r>
      <w:proofErr w:type="spellEnd"/>
      <w:r w:rsidRPr="00983CBE">
        <w:rPr>
          <w:rFonts w:ascii="Times New Roman" w:hAnsi="Times New Roman" w:cs="Times New Roman"/>
          <w:sz w:val="28"/>
          <w:szCs w:val="28"/>
          <w:lang w:val="uk-UA"/>
        </w:rPr>
        <w:t xml:space="preserve"> листок» в 1862 р. Про аматорські вистави в Чернігові</w:t>
      </w:r>
      <w:r>
        <w:rPr>
          <w:rFonts w:ascii="Times New Roman" w:hAnsi="Times New Roman" w:cs="Times New Roman"/>
          <w:sz w:val="28"/>
          <w:szCs w:val="28"/>
          <w:lang w:val="uk-UA"/>
        </w:rPr>
        <w:t>.</w:t>
      </w:r>
      <w:r w:rsidR="001A6CAF">
        <w:rPr>
          <w:rFonts w:ascii="Times New Roman" w:hAnsi="Times New Roman" w:cs="Times New Roman"/>
          <w:sz w:val="28"/>
          <w:szCs w:val="28"/>
          <w:lang w:val="uk-UA"/>
        </w:rPr>
        <w:t xml:space="preserve"> </w:t>
      </w:r>
      <w:r w:rsidRPr="00323D34">
        <w:rPr>
          <w:rFonts w:ascii="Times New Roman" w:hAnsi="Times New Roman" w:cs="Times New Roman"/>
          <w:i/>
          <w:sz w:val="28"/>
          <w:szCs w:val="28"/>
          <w:lang w:val="uk-UA"/>
        </w:rPr>
        <w:t>Матеріали до електронної хрестоматії з історії української журналістики ХІХ ст.</w:t>
      </w:r>
      <w:r w:rsidRPr="00983CBE">
        <w:rPr>
          <w:rFonts w:ascii="Times New Roman" w:hAnsi="Times New Roman" w:cs="Times New Roman"/>
          <w:sz w:val="28"/>
          <w:szCs w:val="28"/>
          <w:lang w:val="uk-UA"/>
        </w:rPr>
        <w:t xml:space="preserve"> / уклад. Волобуєва А. М. К. : КНУ ім.</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Т.</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Шевченка, 2012. С. 23–29.</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4.</w:t>
      </w:r>
      <w:r w:rsidRPr="00983CBE">
        <w:rPr>
          <w:rFonts w:ascii="Times New Roman" w:hAnsi="Times New Roman" w:cs="Times New Roman"/>
          <w:sz w:val="28"/>
          <w:szCs w:val="28"/>
          <w:lang w:val="uk-UA"/>
        </w:rPr>
        <w:tab/>
        <w:t xml:space="preserve">Глібов Л. О </w:t>
      </w:r>
      <w:proofErr w:type="spellStart"/>
      <w:r w:rsidRPr="00983CBE">
        <w:rPr>
          <w:rFonts w:ascii="Times New Roman" w:hAnsi="Times New Roman" w:cs="Times New Roman"/>
          <w:sz w:val="28"/>
          <w:szCs w:val="28"/>
          <w:lang w:val="uk-UA"/>
        </w:rPr>
        <w:t>представлении</w:t>
      </w:r>
      <w:proofErr w:type="spellEnd"/>
      <w:r w:rsidRPr="00983CBE">
        <w:rPr>
          <w:rFonts w:ascii="Times New Roman" w:hAnsi="Times New Roman" w:cs="Times New Roman"/>
          <w:sz w:val="28"/>
          <w:szCs w:val="28"/>
          <w:lang w:val="uk-UA"/>
        </w:rPr>
        <w:t xml:space="preserve"> «Наталки Полтавки», </w:t>
      </w:r>
      <w:proofErr w:type="spellStart"/>
      <w:r w:rsidRPr="00983CBE">
        <w:rPr>
          <w:rFonts w:ascii="Times New Roman" w:hAnsi="Times New Roman" w:cs="Times New Roman"/>
          <w:sz w:val="28"/>
          <w:szCs w:val="28"/>
          <w:lang w:val="uk-UA"/>
        </w:rPr>
        <w:t>данном</w:t>
      </w:r>
      <w:proofErr w:type="spellEnd"/>
      <w:r w:rsidRPr="00983CBE">
        <w:rPr>
          <w:rFonts w:ascii="Times New Roman" w:hAnsi="Times New Roman" w:cs="Times New Roman"/>
          <w:sz w:val="28"/>
          <w:szCs w:val="28"/>
          <w:lang w:val="uk-UA"/>
        </w:rPr>
        <w:t xml:space="preserve"> любителями 11 </w:t>
      </w:r>
      <w:proofErr w:type="spellStart"/>
      <w:r w:rsidRPr="00983CBE">
        <w:rPr>
          <w:rFonts w:ascii="Times New Roman" w:hAnsi="Times New Roman" w:cs="Times New Roman"/>
          <w:sz w:val="28"/>
          <w:szCs w:val="28"/>
          <w:lang w:val="uk-UA"/>
        </w:rPr>
        <w:t>июня</w:t>
      </w:r>
      <w:proofErr w:type="spellEnd"/>
      <w:r>
        <w:rPr>
          <w:rFonts w:ascii="Times New Roman" w:hAnsi="Times New Roman" w:cs="Times New Roman"/>
          <w:sz w:val="28"/>
          <w:szCs w:val="28"/>
          <w:lang w:val="uk-UA"/>
        </w:rPr>
        <w:t xml:space="preserve">. </w:t>
      </w:r>
      <w:r w:rsidRPr="00323D34">
        <w:rPr>
          <w:rFonts w:ascii="Times New Roman" w:hAnsi="Times New Roman" w:cs="Times New Roman"/>
          <w:i/>
          <w:sz w:val="28"/>
          <w:szCs w:val="28"/>
          <w:lang w:val="uk-UA"/>
        </w:rPr>
        <w:t>Матеріали до електронної хрестоматії з історії української журналістики ХІХ ст.</w:t>
      </w:r>
      <w:r w:rsidRPr="00983CBE">
        <w:rPr>
          <w:rFonts w:ascii="Times New Roman" w:hAnsi="Times New Roman" w:cs="Times New Roman"/>
          <w:sz w:val="28"/>
          <w:szCs w:val="28"/>
          <w:lang w:val="uk-UA"/>
        </w:rPr>
        <w:t xml:space="preserve"> / уклад. Волобуєва А. М. К. : КНУ</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ім.</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Т.</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Шевченка, 2012. ― С. 20–23.</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5.</w:t>
      </w:r>
      <w:r w:rsidRPr="00983CBE">
        <w:rPr>
          <w:rFonts w:ascii="Times New Roman" w:hAnsi="Times New Roman" w:cs="Times New Roman"/>
          <w:sz w:val="28"/>
          <w:szCs w:val="28"/>
          <w:lang w:val="uk-UA"/>
        </w:rPr>
        <w:tab/>
        <w:t>І.</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Л.</w:t>
      </w:r>
      <w:r>
        <w:rPr>
          <w:rFonts w:ascii="Times New Roman" w:hAnsi="Times New Roman" w:cs="Times New Roman"/>
          <w:sz w:val="28"/>
          <w:szCs w:val="28"/>
          <w:lang w:val="uk-UA"/>
        </w:rPr>
        <w:t> </w:t>
      </w:r>
      <w:proofErr w:type="spellStart"/>
      <w:r w:rsidRPr="00983CBE">
        <w:rPr>
          <w:rFonts w:ascii="Times New Roman" w:hAnsi="Times New Roman" w:cs="Times New Roman"/>
          <w:sz w:val="28"/>
          <w:szCs w:val="28"/>
          <w:lang w:val="uk-UA"/>
        </w:rPr>
        <w:t>Шраг</w:t>
      </w:r>
      <w:proofErr w:type="spellEnd"/>
      <w:r w:rsidRPr="00983CBE">
        <w:rPr>
          <w:rFonts w:ascii="Times New Roman" w:hAnsi="Times New Roman" w:cs="Times New Roman"/>
          <w:sz w:val="28"/>
          <w:szCs w:val="28"/>
          <w:lang w:val="uk-UA"/>
        </w:rPr>
        <w:t xml:space="preserve">: документи і матеріали/ </w:t>
      </w:r>
      <w:r>
        <w:rPr>
          <w:rFonts w:ascii="Times New Roman" w:hAnsi="Times New Roman" w:cs="Times New Roman"/>
          <w:sz w:val="28"/>
          <w:szCs w:val="28"/>
          <w:lang w:val="uk-UA"/>
        </w:rPr>
        <w:t>у</w:t>
      </w:r>
      <w:r w:rsidRPr="00983CBE">
        <w:rPr>
          <w:rFonts w:ascii="Times New Roman" w:hAnsi="Times New Roman" w:cs="Times New Roman"/>
          <w:sz w:val="28"/>
          <w:szCs w:val="28"/>
          <w:lang w:val="uk-UA"/>
        </w:rPr>
        <w:t xml:space="preserve">пор. В. М. Шевченко, Т.П.Демченко, В. І. </w:t>
      </w:r>
      <w:proofErr w:type="spellStart"/>
      <w:r w:rsidRPr="00983CBE">
        <w:rPr>
          <w:rFonts w:ascii="Times New Roman" w:hAnsi="Times New Roman" w:cs="Times New Roman"/>
          <w:sz w:val="28"/>
          <w:szCs w:val="28"/>
          <w:lang w:val="uk-UA"/>
        </w:rPr>
        <w:t>Онищенко</w:t>
      </w:r>
      <w:proofErr w:type="spellEnd"/>
      <w:r w:rsidRPr="00983CBE">
        <w:rPr>
          <w:rFonts w:ascii="Times New Roman" w:hAnsi="Times New Roman" w:cs="Times New Roman"/>
          <w:sz w:val="28"/>
          <w:szCs w:val="28"/>
          <w:lang w:val="uk-UA"/>
        </w:rPr>
        <w:t xml:space="preserve">. Чернігів, 1997. 166 с. </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6.</w:t>
      </w:r>
      <w:r w:rsidRPr="00983CBE">
        <w:rPr>
          <w:rFonts w:ascii="Times New Roman" w:hAnsi="Times New Roman" w:cs="Times New Roman"/>
          <w:sz w:val="28"/>
          <w:szCs w:val="28"/>
          <w:lang w:val="uk-UA"/>
        </w:rPr>
        <w:tab/>
        <w:t>Українська ідентичність і мовне питання в Російській імперії: спроба державного регулювання (1847</w:t>
      </w:r>
      <w:r>
        <w:rPr>
          <w:rFonts w:ascii="Times New Roman" w:hAnsi="Times New Roman" w:cs="Times New Roman"/>
          <w:sz w:val="28"/>
          <w:szCs w:val="28"/>
          <w:lang w:val="uk-UA"/>
        </w:rPr>
        <w:t>–1914)</w:t>
      </w:r>
      <w:r w:rsidRPr="00983CBE">
        <w:rPr>
          <w:rFonts w:ascii="Times New Roman" w:hAnsi="Times New Roman" w:cs="Times New Roman"/>
          <w:sz w:val="28"/>
          <w:szCs w:val="28"/>
          <w:lang w:val="uk-UA"/>
        </w:rPr>
        <w:t xml:space="preserve"> / </w:t>
      </w:r>
      <w:proofErr w:type="spellStart"/>
      <w:r w:rsidRPr="00983CBE">
        <w:rPr>
          <w:rFonts w:ascii="Times New Roman" w:hAnsi="Times New Roman" w:cs="Times New Roman"/>
          <w:sz w:val="28"/>
          <w:szCs w:val="28"/>
          <w:lang w:val="uk-UA"/>
        </w:rPr>
        <w:t>відп</w:t>
      </w:r>
      <w:proofErr w:type="spellEnd"/>
      <w:r w:rsidRPr="00983CBE">
        <w:rPr>
          <w:rFonts w:ascii="Times New Roman" w:hAnsi="Times New Roman" w:cs="Times New Roman"/>
          <w:sz w:val="28"/>
          <w:szCs w:val="28"/>
          <w:lang w:val="uk-UA"/>
        </w:rPr>
        <w:t xml:space="preserve">. ред. Г. </w:t>
      </w:r>
      <w:proofErr w:type="spellStart"/>
      <w:r w:rsidRPr="00983CBE">
        <w:rPr>
          <w:rFonts w:ascii="Times New Roman" w:hAnsi="Times New Roman" w:cs="Times New Roman"/>
          <w:sz w:val="28"/>
          <w:szCs w:val="28"/>
          <w:lang w:val="uk-UA"/>
        </w:rPr>
        <w:t>Боряк</w:t>
      </w:r>
      <w:proofErr w:type="spellEnd"/>
      <w:r w:rsidRPr="00983CBE">
        <w:rPr>
          <w:rFonts w:ascii="Times New Roman" w:hAnsi="Times New Roman" w:cs="Times New Roman"/>
          <w:sz w:val="28"/>
          <w:szCs w:val="28"/>
          <w:lang w:val="uk-UA"/>
        </w:rPr>
        <w:t>. К.: Ін-т історії України НАН України, 2013. LХII; 810 с.</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7.</w:t>
      </w:r>
      <w:r w:rsidRPr="00983CBE">
        <w:rPr>
          <w:rFonts w:ascii="Times New Roman" w:hAnsi="Times New Roman" w:cs="Times New Roman"/>
          <w:sz w:val="28"/>
          <w:szCs w:val="28"/>
          <w:lang w:val="uk-UA"/>
        </w:rPr>
        <w:tab/>
        <w:t xml:space="preserve">Чубинський П. </w:t>
      </w:r>
      <w:proofErr w:type="spellStart"/>
      <w:r w:rsidRPr="00983CBE">
        <w:rPr>
          <w:rFonts w:ascii="Times New Roman" w:hAnsi="Times New Roman" w:cs="Times New Roman"/>
          <w:sz w:val="28"/>
          <w:szCs w:val="28"/>
          <w:lang w:val="uk-UA"/>
        </w:rPr>
        <w:t>Украинский</w:t>
      </w:r>
      <w:proofErr w:type="spellEnd"/>
      <w:r w:rsidRPr="00983CBE">
        <w:rPr>
          <w:rFonts w:ascii="Times New Roman" w:hAnsi="Times New Roman" w:cs="Times New Roman"/>
          <w:sz w:val="28"/>
          <w:szCs w:val="28"/>
          <w:lang w:val="uk-UA"/>
        </w:rPr>
        <w:t xml:space="preserve"> спектакль в </w:t>
      </w:r>
      <w:proofErr w:type="spellStart"/>
      <w:r w:rsidRPr="00983CBE">
        <w:rPr>
          <w:rFonts w:ascii="Times New Roman" w:hAnsi="Times New Roman" w:cs="Times New Roman"/>
          <w:sz w:val="28"/>
          <w:szCs w:val="28"/>
          <w:lang w:val="uk-UA"/>
        </w:rPr>
        <w:t>Чернигове</w:t>
      </w:r>
      <w:proofErr w:type="spellEnd"/>
      <w:r w:rsidRPr="00983CBE">
        <w:rPr>
          <w:rFonts w:ascii="Times New Roman" w:hAnsi="Times New Roman" w:cs="Times New Roman"/>
          <w:sz w:val="28"/>
          <w:szCs w:val="28"/>
          <w:lang w:val="uk-UA"/>
        </w:rPr>
        <w:t xml:space="preserve">, 12 и 15 </w:t>
      </w:r>
      <w:proofErr w:type="spellStart"/>
      <w:r w:rsidRPr="00983CBE">
        <w:rPr>
          <w:rFonts w:ascii="Times New Roman" w:hAnsi="Times New Roman" w:cs="Times New Roman"/>
          <w:sz w:val="28"/>
          <w:szCs w:val="28"/>
          <w:lang w:val="uk-UA"/>
        </w:rPr>
        <w:t>февраля</w:t>
      </w:r>
      <w:proofErr w:type="spellEnd"/>
      <w:r>
        <w:rPr>
          <w:rFonts w:ascii="Times New Roman" w:hAnsi="Times New Roman" w:cs="Times New Roman"/>
          <w:sz w:val="28"/>
          <w:szCs w:val="28"/>
          <w:lang w:val="uk-UA"/>
        </w:rPr>
        <w:t xml:space="preserve">. </w:t>
      </w:r>
      <w:r w:rsidRPr="00323D34">
        <w:rPr>
          <w:rFonts w:ascii="Times New Roman" w:hAnsi="Times New Roman" w:cs="Times New Roman"/>
          <w:i/>
          <w:sz w:val="28"/>
          <w:szCs w:val="28"/>
          <w:lang w:val="uk-UA"/>
        </w:rPr>
        <w:t>Основа</w:t>
      </w:r>
      <w:r w:rsidRPr="00983CBE">
        <w:rPr>
          <w:rFonts w:ascii="Times New Roman" w:hAnsi="Times New Roman" w:cs="Times New Roman"/>
          <w:sz w:val="28"/>
          <w:szCs w:val="28"/>
          <w:lang w:val="uk-UA"/>
        </w:rPr>
        <w:t>. 1862. № 3. С. 71–75.</w:t>
      </w:r>
    </w:p>
    <w:p w:rsidR="00C6383E" w:rsidRDefault="00C6383E" w:rsidP="00800298">
      <w:pPr>
        <w:tabs>
          <w:tab w:val="left" w:pos="3381"/>
        </w:tabs>
        <w:spacing w:after="0" w:line="360" w:lineRule="auto"/>
        <w:ind w:firstLine="709"/>
        <w:jc w:val="center"/>
        <w:rPr>
          <w:rFonts w:ascii="Times New Roman" w:hAnsi="Times New Roman" w:cs="Times New Roman"/>
          <w:b/>
          <w:sz w:val="28"/>
          <w:szCs w:val="28"/>
          <w:lang w:val="uk-UA"/>
        </w:rPr>
      </w:pPr>
    </w:p>
    <w:p w:rsidR="00800298" w:rsidRPr="00983CBE" w:rsidRDefault="00800298" w:rsidP="00800298">
      <w:pPr>
        <w:tabs>
          <w:tab w:val="left" w:pos="3381"/>
        </w:tabs>
        <w:spacing w:after="0" w:line="360" w:lineRule="auto"/>
        <w:ind w:firstLine="709"/>
        <w:jc w:val="center"/>
        <w:rPr>
          <w:rFonts w:ascii="Times New Roman" w:hAnsi="Times New Roman" w:cs="Times New Roman"/>
          <w:b/>
          <w:sz w:val="28"/>
          <w:szCs w:val="28"/>
          <w:lang w:val="uk-UA"/>
        </w:rPr>
      </w:pPr>
      <w:r w:rsidRPr="00983CBE">
        <w:rPr>
          <w:rFonts w:ascii="Times New Roman" w:hAnsi="Times New Roman" w:cs="Times New Roman"/>
          <w:b/>
          <w:sz w:val="28"/>
          <w:szCs w:val="28"/>
          <w:lang w:val="uk-UA"/>
        </w:rPr>
        <w:lastRenderedPageBreak/>
        <w:t>ДОСЛІДЖЕННЯ</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8.</w:t>
      </w:r>
      <w:r w:rsidRPr="00983CBE">
        <w:rPr>
          <w:rFonts w:ascii="Times New Roman" w:hAnsi="Times New Roman" w:cs="Times New Roman"/>
          <w:sz w:val="28"/>
          <w:szCs w:val="28"/>
          <w:lang w:val="uk-UA"/>
        </w:rPr>
        <w:tab/>
        <w:t xml:space="preserve"> Антонович Д. Український театр</w:t>
      </w:r>
      <w:r>
        <w:rPr>
          <w:rFonts w:ascii="Times New Roman" w:hAnsi="Times New Roman" w:cs="Times New Roman"/>
          <w:sz w:val="28"/>
          <w:szCs w:val="28"/>
          <w:lang w:val="uk-UA"/>
        </w:rPr>
        <w:t>.</w:t>
      </w:r>
      <w:r w:rsidR="00DF13BC">
        <w:rPr>
          <w:rFonts w:ascii="Times New Roman" w:hAnsi="Times New Roman" w:cs="Times New Roman"/>
          <w:sz w:val="28"/>
          <w:szCs w:val="28"/>
          <w:lang w:val="uk-UA"/>
        </w:rPr>
        <w:t xml:space="preserve"> </w:t>
      </w:r>
      <w:r w:rsidRPr="00323D34">
        <w:rPr>
          <w:rFonts w:ascii="Times New Roman" w:hAnsi="Times New Roman" w:cs="Times New Roman"/>
          <w:i/>
          <w:sz w:val="28"/>
          <w:szCs w:val="28"/>
          <w:lang w:val="uk-UA"/>
        </w:rPr>
        <w:t>Українська культура</w:t>
      </w:r>
      <w:r>
        <w:rPr>
          <w:rFonts w:ascii="Times New Roman" w:hAnsi="Times New Roman" w:cs="Times New Roman"/>
          <w:sz w:val="28"/>
          <w:szCs w:val="28"/>
          <w:lang w:val="uk-UA"/>
        </w:rPr>
        <w:t xml:space="preserve"> /</w:t>
      </w:r>
      <w:r w:rsidRPr="00983CBE">
        <w:rPr>
          <w:rFonts w:ascii="Times New Roman" w:hAnsi="Times New Roman" w:cs="Times New Roman"/>
          <w:sz w:val="28"/>
          <w:szCs w:val="28"/>
          <w:lang w:val="uk-UA"/>
        </w:rPr>
        <w:t xml:space="preserve"> </w:t>
      </w:r>
      <w:proofErr w:type="spellStart"/>
      <w:r w:rsidRPr="00983CBE">
        <w:rPr>
          <w:rFonts w:ascii="Times New Roman" w:hAnsi="Times New Roman" w:cs="Times New Roman"/>
          <w:sz w:val="28"/>
          <w:szCs w:val="28"/>
          <w:lang w:val="uk-UA"/>
        </w:rPr>
        <w:t>за</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ред.</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Д.</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Антонов</w:t>
      </w:r>
      <w:proofErr w:type="spellEnd"/>
      <w:r w:rsidRPr="00983CBE">
        <w:rPr>
          <w:rFonts w:ascii="Times New Roman" w:hAnsi="Times New Roman" w:cs="Times New Roman"/>
          <w:sz w:val="28"/>
          <w:szCs w:val="28"/>
          <w:lang w:val="uk-UA"/>
        </w:rPr>
        <w:t>ича. К. : Либідь, 1993. С. 443–473.</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9.</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Гирич</w:t>
      </w:r>
      <w:proofErr w:type="spellEnd"/>
      <w:r w:rsidRPr="00983CBE">
        <w:rPr>
          <w:rFonts w:ascii="Times New Roman" w:hAnsi="Times New Roman" w:cs="Times New Roman"/>
          <w:sz w:val="28"/>
          <w:szCs w:val="28"/>
          <w:lang w:val="uk-UA"/>
        </w:rPr>
        <w:t xml:space="preserve"> І. Б. Українські інтелектуали і політична окремішність (середина ХІХ – початок ХХ ст.)</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 К. : Укр. Письменник, 2014 496 с. </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10.</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Батуринець</w:t>
      </w:r>
      <w:proofErr w:type="spellEnd"/>
      <w:r w:rsidRPr="00983CBE">
        <w:rPr>
          <w:rFonts w:ascii="Times New Roman" w:hAnsi="Times New Roman" w:cs="Times New Roman"/>
          <w:sz w:val="28"/>
          <w:szCs w:val="28"/>
          <w:lang w:val="uk-UA"/>
        </w:rPr>
        <w:t xml:space="preserve"> П. З громадської діяльності О.М. Лазаревського на Чернігівщині. Харків : ДВУ. 16 с.</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11.</w:t>
      </w:r>
      <w:r w:rsidRPr="00983CBE">
        <w:rPr>
          <w:rFonts w:ascii="Times New Roman" w:hAnsi="Times New Roman" w:cs="Times New Roman"/>
          <w:sz w:val="28"/>
          <w:szCs w:val="28"/>
          <w:lang w:val="uk-UA"/>
        </w:rPr>
        <w:tab/>
        <w:t xml:space="preserve">Васюта О. </w:t>
      </w:r>
      <w:r>
        <w:rPr>
          <w:rFonts w:ascii="Times New Roman" w:hAnsi="Times New Roman" w:cs="Times New Roman"/>
          <w:sz w:val="28"/>
          <w:szCs w:val="28"/>
          <w:lang w:val="uk-UA"/>
        </w:rPr>
        <w:t>Культурно-г</w:t>
      </w:r>
      <w:r w:rsidRPr="00983CBE">
        <w:rPr>
          <w:rFonts w:ascii="Times New Roman" w:hAnsi="Times New Roman" w:cs="Times New Roman"/>
          <w:sz w:val="28"/>
          <w:szCs w:val="28"/>
          <w:lang w:val="uk-UA"/>
        </w:rPr>
        <w:t xml:space="preserve">ромадський рух на Чернігівщині у другій половині XIX – на початку XX ст. </w:t>
      </w:r>
      <w:r w:rsidRPr="00323D34">
        <w:rPr>
          <w:rFonts w:ascii="Times New Roman" w:hAnsi="Times New Roman" w:cs="Times New Roman"/>
          <w:i/>
          <w:sz w:val="28"/>
          <w:szCs w:val="28"/>
          <w:lang w:val="uk-UA"/>
        </w:rPr>
        <w:t>Просвіта – 92</w:t>
      </w:r>
      <w:r w:rsidRPr="00983CBE">
        <w:rPr>
          <w:rFonts w:ascii="Times New Roman" w:hAnsi="Times New Roman" w:cs="Times New Roman"/>
          <w:sz w:val="28"/>
          <w:szCs w:val="28"/>
          <w:lang w:val="uk-UA"/>
        </w:rPr>
        <w:t>. Чернігів, 1992. С. 111–114.</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12.</w:t>
      </w:r>
      <w:r w:rsidRPr="00983CBE">
        <w:rPr>
          <w:rFonts w:ascii="Times New Roman" w:hAnsi="Times New Roman" w:cs="Times New Roman"/>
          <w:sz w:val="28"/>
          <w:szCs w:val="28"/>
          <w:lang w:val="uk-UA"/>
        </w:rPr>
        <w:tab/>
        <w:t>Васюта О. «Наталка</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Полтавка» у постановці </w:t>
      </w:r>
      <w:proofErr w:type="spellStart"/>
      <w:r w:rsidRPr="00983CBE">
        <w:rPr>
          <w:rFonts w:ascii="Times New Roman" w:hAnsi="Times New Roman" w:cs="Times New Roman"/>
          <w:sz w:val="28"/>
          <w:szCs w:val="28"/>
          <w:lang w:val="uk-UA"/>
        </w:rPr>
        <w:t>глібовського</w:t>
      </w:r>
      <w:proofErr w:type="spellEnd"/>
      <w:r w:rsidRPr="00983CBE">
        <w:rPr>
          <w:rFonts w:ascii="Times New Roman" w:hAnsi="Times New Roman" w:cs="Times New Roman"/>
          <w:sz w:val="28"/>
          <w:szCs w:val="28"/>
          <w:lang w:val="uk-UA"/>
        </w:rPr>
        <w:t xml:space="preserve"> аматорського гуртка «Товариство </w:t>
      </w:r>
      <w:proofErr w:type="spellStart"/>
      <w:r w:rsidRPr="00983CBE">
        <w:rPr>
          <w:rFonts w:ascii="Times New Roman" w:hAnsi="Times New Roman" w:cs="Times New Roman"/>
          <w:sz w:val="28"/>
          <w:szCs w:val="28"/>
          <w:lang w:val="uk-UA"/>
        </w:rPr>
        <w:t>кохаючих</w:t>
      </w:r>
      <w:proofErr w:type="spellEnd"/>
      <w:r w:rsidRPr="00983CBE">
        <w:rPr>
          <w:rFonts w:ascii="Times New Roman" w:hAnsi="Times New Roman" w:cs="Times New Roman"/>
          <w:sz w:val="28"/>
          <w:szCs w:val="28"/>
          <w:lang w:val="uk-UA"/>
        </w:rPr>
        <w:t xml:space="preserve"> рідну мову»</w:t>
      </w:r>
      <w:r>
        <w:rPr>
          <w:rFonts w:ascii="Times New Roman" w:hAnsi="Times New Roman" w:cs="Times New Roman"/>
          <w:sz w:val="28"/>
          <w:szCs w:val="28"/>
          <w:lang w:val="uk-UA"/>
        </w:rPr>
        <w:t>.</w:t>
      </w:r>
      <w:r w:rsidR="00DF13BC">
        <w:rPr>
          <w:rFonts w:ascii="Times New Roman" w:hAnsi="Times New Roman" w:cs="Times New Roman"/>
          <w:sz w:val="28"/>
          <w:szCs w:val="28"/>
          <w:lang w:val="uk-UA"/>
        </w:rPr>
        <w:t xml:space="preserve"> </w:t>
      </w:r>
      <w:r w:rsidRPr="00A33319">
        <w:rPr>
          <w:rFonts w:ascii="Times New Roman" w:hAnsi="Times New Roman" w:cs="Times New Roman"/>
          <w:i/>
          <w:sz w:val="28"/>
          <w:szCs w:val="28"/>
          <w:lang w:val="uk-UA"/>
        </w:rPr>
        <w:t>Сіверянський літопис</w:t>
      </w:r>
      <w:r w:rsidRPr="00983CBE">
        <w:rPr>
          <w:rFonts w:ascii="Times New Roman" w:hAnsi="Times New Roman" w:cs="Times New Roman"/>
          <w:sz w:val="28"/>
          <w:szCs w:val="28"/>
          <w:lang w:val="uk-UA"/>
        </w:rPr>
        <w:t>. 1997. № 1–2. С. 126–129.</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13.</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Верзилів</w:t>
      </w:r>
      <w:proofErr w:type="spellEnd"/>
      <w:r w:rsidRPr="00983CBE">
        <w:rPr>
          <w:rFonts w:ascii="Times New Roman" w:hAnsi="Times New Roman" w:cs="Times New Roman"/>
          <w:sz w:val="28"/>
          <w:szCs w:val="28"/>
          <w:lang w:val="uk-UA"/>
        </w:rPr>
        <w:t xml:space="preserve"> А. 3 життя чернігівської Громади 1880–90 рр. </w:t>
      </w:r>
      <w:r w:rsidRPr="00A33319">
        <w:rPr>
          <w:rFonts w:ascii="Times New Roman" w:hAnsi="Times New Roman" w:cs="Times New Roman"/>
          <w:i/>
          <w:sz w:val="28"/>
          <w:szCs w:val="28"/>
          <w:lang w:val="uk-UA"/>
        </w:rPr>
        <w:t>Чернігів і Північне Лівобережжя: огляди, розвідки, матеріали</w:t>
      </w:r>
      <w:r w:rsidRPr="00983CBE">
        <w:rPr>
          <w:rFonts w:ascii="Times New Roman" w:hAnsi="Times New Roman" w:cs="Times New Roman"/>
          <w:sz w:val="28"/>
          <w:szCs w:val="28"/>
          <w:lang w:val="uk-UA"/>
        </w:rPr>
        <w:t xml:space="preserve"> / </w:t>
      </w:r>
      <w:r>
        <w:rPr>
          <w:rFonts w:ascii="Times New Roman" w:hAnsi="Times New Roman" w:cs="Times New Roman"/>
          <w:sz w:val="28"/>
          <w:szCs w:val="28"/>
          <w:lang w:val="uk-UA"/>
        </w:rPr>
        <w:t>п</w:t>
      </w:r>
      <w:r w:rsidRPr="00983CBE">
        <w:rPr>
          <w:rFonts w:ascii="Times New Roman" w:hAnsi="Times New Roman" w:cs="Times New Roman"/>
          <w:sz w:val="28"/>
          <w:szCs w:val="28"/>
          <w:lang w:val="uk-UA"/>
        </w:rPr>
        <w:t xml:space="preserve">ід ред. М. Грушевського. К., 1928. С. 463–487. </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14.</w:t>
      </w:r>
      <w:r w:rsidRPr="00983CBE">
        <w:rPr>
          <w:rFonts w:ascii="Times New Roman" w:hAnsi="Times New Roman" w:cs="Times New Roman"/>
          <w:sz w:val="28"/>
          <w:szCs w:val="28"/>
          <w:lang w:val="uk-UA"/>
        </w:rPr>
        <w:tab/>
        <w:t xml:space="preserve"> Грушевський М. В. Двадцять п’яті роковини смерті </w:t>
      </w:r>
      <w:proofErr w:type="spellStart"/>
      <w:r w:rsidRPr="00983CBE">
        <w:rPr>
          <w:rFonts w:ascii="Times New Roman" w:hAnsi="Times New Roman" w:cs="Times New Roman"/>
          <w:sz w:val="28"/>
          <w:szCs w:val="28"/>
          <w:lang w:val="uk-UA"/>
        </w:rPr>
        <w:t>Ол.</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М.</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Лазаревсь</w:t>
      </w:r>
      <w:proofErr w:type="spellEnd"/>
      <w:r w:rsidRPr="00983CBE">
        <w:rPr>
          <w:rFonts w:ascii="Times New Roman" w:hAnsi="Times New Roman" w:cs="Times New Roman"/>
          <w:sz w:val="28"/>
          <w:szCs w:val="28"/>
          <w:lang w:val="uk-UA"/>
        </w:rPr>
        <w:t>кого: кілька слів про його наукову спадщину та її дослід</w:t>
      </w:r>
      <w:r>
        <w:rPr>
          <w:rFonts w:ascii="Times New Roman" w:hAnsi="Times New Roman" w:cs="Times New Roman"/>
          <w:sz w:val="28"/>
          <w:szCs w:val="28"/>
          <w:lang w:val="uk-UA"/>
        </w:rPr>
        <w:t xml:space="preserve">ження. </w:t>
      </w:r>
      <w:r w:rsidRPr="00A33319">
        <w:rPr>
          <w:rFonts w:ascii="Times New Roman" w:hAnsi="Times New Roman" w:cs="Times New Roman"/>
          <w:i/>
          <w:sz w:val="28"/>
          <w:szCs w:val="28"/>
          <w:lang w:val="uk-UA"/>
        </w:rPr>
        <w:t>Україна</w:t>
      </w:r>
      <w:r w:rsidRPr="00983CBE">
        <w:rPr>
          <w:rFonts w:ascii="Times New Roman" w:hAnsi="Times New Roman" w:cs="Times New Roman"/>
          <w:sz w:val="28"/>
          <w:szCs w:val="28"/>
          <w:lang w:val="uk-UA"/>
        </w:rPr>
        <w:t>. 1927. № 4. С. 3–17.</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15.</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Гуржій</w:t>
      </w:r>
      <w:proofErr w:type="spellEnd"/>
      <w:r w:rsidRPr="00983CBE">
        <w:rPr>
          <w:rFonts w:ascii="Times New Roman" w:hAnsi="Times New Roman" w:cs="Times New Roman"/>
          <w:sz w:val="28"/>
          <w:szCs w:val="28"/>
          <w:lang w:val="uk-UA"/>
        </w:rPr>
        <w:t xml:space="preserve"> І. О.</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 </w:t>
      </w:r>
      <w:proofErr w:type="spellStart"/>
      <w:r w:rsidRPr="00983CBE">
        <w:rPr>
          <w:rFonts w:ascii="Times New Roman" w:hAnsi="Times New Roman" w:cs="Times New Roman"/>
          <w:sz w:val="28"/>
          <w:szCs w:val="28"/>
          <w:lang w:val="uk-UA"/>
        </w:rPr>
        <w:t>Русанов</w:t>
      </w:r>
      <w:proofErr w:type="spellEnd"/>
      <w:r w:rsidRPr="00983CBE">
        <w:rPr>
          <w:rFonts w:ascii="Times New Roman" w:hAnsi="Times New Roman" w:cs="Times New Roman"/>
          <w:sz w:val="28"/>
          <w:szCs w:val="28"/>
          <w:lang w:val="uk-UA"/>
        </w:rPr>
        <w:t xml:space="preserve"> Ю. А. Дворянство Лівобережної України кінця ХVІІІ – початку ХХ ст.: соціально-правовий статус і місце у владних структурах Російської імперії</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 К.: Інститут історії України, 2017. 172 с.</w:t>
      </w:r>
    </w:p>
    <w:p w:rsidR="00800298" w:rsidRPr="00DE2A5F" w:rsidRDefault="00800298" w:rsidP="00800298">
      <w:pPr>
        <w:spacing w:after="0" w:line="360" w:lineRule="auto"/>
        <w:ind w:firstLine="709"/>
        <w:jc w:val="both"/>
        <w:rPr>
          <w:rFonts w:ascii="Times New Roman" w:hAnsi="Times New Roman" w:cs="Times New Roman"/>
          <w:spacing w:val="20"/>
          <w:sz w:val="28"/>
          <w:szCs w:val="28"/>
          <w:lang w:val="uk-UA"/>
        </w:rPr>
      </w:pPr>
      <w:r w:rsidRPr="00983CBE">
        <w:rPr>
          <w:rFonts w:ascii="Times New Roman" w:hAnsi="Times New Roman" w:cs="Times New Roman"/>
          <w:sz w:val="28"/>
          <w:szCs w:val="28"/>
          <w:lang w:val="uk-UA"/>
        </w:rPr>
        <w:t>16.</w:t>
      </w:r>
      <w:r w:rsidRPr="00983CBE">
        <w:rPr>
          <w:rFonts w:ascii="Times New Roman" w:hAnsi="Times New Roman" w:cs="Times New Roman"/>
          <w:sz w:val="28"/>
          <w:szCs w:val="28"/>
          <w:lang w:val="uk-UA"/>
        </w:rPr>
        <w:tab/>
      </w:r>
      <w:r w:rsidRPr="00DE2A5F">
        <w:rPr>
          <w:rFonts w:ascii="Times New Roman" w:hAnsi="Times New Roman" w:cs="Times New Roman"/>
          <w:spacing w:val="20"/>
          <w:sz w:val="28"/>
          <w:szCs w:val="28"/>
          <w:lang w:val="uk-UA"/>
        </w:rPr>
        <w:t xml:space="preserve"> </w:t>
      </w:r>
      <w:proofErr w:type="spellStart"/>
      <w:r w:rsidRPr="00DE2A5F">
        <w:rPr>
          <w:rFonts w:ascii="Times New Roman" w:hAnsi="Times New Roman" w:cs="Times New Roman"/>
          <w:spacing w:val="20"/>
          <w:sz w:val="28"/>
          <w:szCs w:val="28"/>
          <w:lang w:val="uk-UA"/>
        </w:rPr>
        <w:t>Дей</w:t>
      </w:r>
      <w:proofErr w:type="spellEnd"/>
      <w:r w:rsidRPr="00DE2A5F">
        <w:rPr>
          <w:rFonts w:ascii="Times New Roman" w:hAnsi="Times New Roman" w:cs="Times New Roman"/>
          <w:spacing w:val="20"/>
          <w:sz w:val="28"/>
          <w:szCs w:val="28"/>
          <w:lang w:val="uk-UA"/>
        </w:rPr>
        <w:t xml:space="preserve"> О. </w:t>
      </w:r>
      <w:r w:rsidRPr="00DE2A5F">
        <w:rPr>
          <w:rFonts w:ascii="Times New Roman" w:hAnsi="Times New Roman" w:cs="Times New Roman"/>
          <w:color w:val="003300"/>
          <w:spacing w:val="20"/>
          <w:sz w:val="28"/>
          <w:szCs w:val="28"/>
          <w:lang w:val="uk-UA"/>
        </w:rPr>
        <w:t xml:space="preserve">Фольклористично-збирацька діяльність Опанаса Марковича та Марка Вовчка / </w:t>
      </w:r>
      <w:proofErr w:type="spellStart"/>
      <w:r w:rsidRPr="00DE2A5F">
        <w:rPr>
          <w:rFonts w:ascii="Times New Roman" w:hAnsi="Times New Roman" w:cs="Times New Roman"/>
          <w:color w:val="003300"/>
          <w:spacing w:val="20"/>
          <w:sz w:val="28"/>
          <w:szCs w:val="28"/>
          <w:lang w:val="uk-UA"/>
        </w:rPr>
        <w:t>Дей</w:t>
      </w:r>
      <w:proofErr w:type="spellEnd"/>
      <w:r w:rsidRPr="00DE2A5F">
        <w:rPr>
          <w:rFonts w:ascii="Times New Roman" w:hAnsi="Times New Roman" w:cs="Times New Roman"/>
          <w:color w:val="003300"/>
          <w:spacing w:val="20"/>
          <w:sz w:val="28"/>
          <w:szCs w:val="28"/>
          <w:lang w:val="uk-UA"/>
        </w:rPr>
        <w:t xml:space="preserve"> О. Фольклорні записи Марка Вовчка та Опанаса Марковича.</w:t>
      </w:r>
      <w:r w:rsidRPr="00DE2A5F">
        <w:rPr>
          <w:rFonts w:ascii="Times New Roman" w:hAnsi="Times New Roman" w:cs="Times New Roman"/>
          <w:color w:val="003300"/>
          <w:spacing w:val="20"/>
          <w:sz w:val="28"/>
          <w:szCs w:val="28"/>
        </w:rPr>
        <w:t xml:space="preserve"> К., 1982. С. 13</w:t>
      </w:r>
      <w:r>
        <w:rPr>
          <w:rFonts w:ascii="Times New Roman" w:hAnsi="Times New Roman" w:cs="Times New Roman"/>
          <w:color w:val="003300"/>
          <w:spacing w:val="20"/>
          <w:sz w:val="28"/>
          <w:szCs w:val="28"/>
          <w:lang w:val="uk-UA"/>
        </w:rPr>
        <w:t>–</w:t>
      </w:r>
      <w:r w:rsidRPr="00DE2A5F">
        <w:rPr>
          <w:rFonts w:ascii="Times New Roman" w:hAnsi="Times New Roman" w:cs="Times New Roman"/>
          <w:color w:val="003300"/>
          <w:spacing w:val="20"/>
          <w:sz w:val="28"/>
          <w:szCs w:val="28"/>
        </w:rPr>
        <w:t>48.</w:t>
      </w:r>
      <w:r w:rsidRPr="00DE2A5F">
        <w:rPr>
          <w:rFonts w:ascii="Times New Roman" w:hAnsi="Times New Roman" w:cs="Times New Roman"/>
          <w:spacing w:val="20"/>
          <w:sz w:val="28"/>
          <w:szCs w:val="28"/>
          <w:lang w:val="uk-UA"/>
        </w:rPr>
        <w:t>U</w:t>
      </w:r>
      <w:r w:rsidRPr="00DE2A5F">
        <w:rPr>
          <w:rFonts w:ascii="Times New Roman" w:hAnsi="Times New Roman" w:cs="Times New Roman"/>
          <w:spacing w:val="20"/>
          <w:sz w:val="28"/>
          <w:szCs w:val="28"/>
          <w:lang w:val="pl-PL"/>
        </w:rPr>
        <w:t>RL</w:t>
      </w:r>
      <w:r w:rsidRPr="00DE2A5F">
        <w:rPr>
          <w:rFonts w:ascii="Times New Roman" w:hAnsi="Times New Roman" w:cs="Times New Roman"/>
          <w:spacing w:val="20"/>
          <w:sz w:val="28"/>
          <w:szCs w:val="28"/>
          <w:lang w:val="uk-UA"/>
        </w:rPr>
        <w:t xml:space="preserve">: </w:t>
      </w:r>
      <w:hyperlink r:id="rId9" w:history="1">
        <w:r w:rsidRPr="00DE2A5F">
          <w:rPr>
            <w:rStyle w:val="a7"/>
            <w:rFonts w:ascii="Times New Roman" w:hAnsi="Times New Roman" w:cs="Times New Roman"/>
            <w:color w:val="auto"/>
            <w:spacing w:val="20"/>
            <w:sz w:val="28"/>
            <w:szCs w:val="28"/>
            <w:u w:val="none"/>
            <w:lang w:val="uk-UA"/>
          </w:rPr>
          <w:t>https://www.myslenedrevo.com.ua/uk/Lit/V/VovchokM/Studies/DejFolklore/7.html</w:t>
        </w:r>
      </w:hyperlink>
      <w:r w:rsidRPr="00DE2A5F">
        <w:rPr>
          <w:rFonts w:ascii="Times New Roman" w:hAnsi="Times New Roman" w:cs="Times New Roman"/>
          <w:spacing w:val="20"/>
          <w:sz w:val="28"/>
          <w:szCs w:val="28"/>
          <w:lang w:val="uk-UA"/>
        </w:rPr>
        <w:t xml:space="preserve"> (дата звернення: 18.01.2019).</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17.</w:t>
      </w:r>
      <w:r w:rsidRPr="00983CBE">
        <w:rPr>
          <w:rFonts w:ascii="Times New Roman" w:hAnsi="Times New Roman" w:cs="Times New Roman"/>
          <w:sz w:val="28"/>
          <w:szCs w:val="28"/>
          <w:lang w:val="uk-UA"/>
        </w:rPr>
        <w:tab/>
        <w:t xml:space="preserve">Дорогих Л.В. Аматорське мистецтво як історико-культурне явище: автореф. </w:t>
      </w:r>
      <w:proofErr w:type="spellStart"/>
      <w:r>
        <w:rPr>
          <w:rFonts w:ascii="Times New Roman" w:hAnsi="Times New Roman" w:cs="Times New Roman"/>
          <w:sz w:val="28"/>
          <w:szCs w:val="28"/>
          <w:lang w:val="uk-UA"/>
        </w:rPr>
        <w:t>д</w:t>
      </w:r>
      <w:r w:rsidRPr="00983CBE">
        <w:rPr>
          <w:rFonts w:ascii="Times New Roman" w:hAnsi="Times New Roman" w:cs="Times New Roman"/>
          <w:sz w:val="28"/>
          <w:szCs w:val="28"/>
          <w:lang w:val="uk-UA"/>
        </w:rPr>
        <w:t>ис</w:t>
      </w:r>
      <w:r>
        <w:rPr>
          <w:rFonts w:ascii="Times New Roman" w:hAnsi="Times New Roman" w:cs="Times New Roman"/>
          <w:sz w:val="28"/>
          <w:szCs w:val="28"/>
          <w:lang w:val="uk-UA"/>
        </w:rPr>
        <w:t>.на</w:t>
      </w:r>
      <w:proofErr w:type="spellEnd"/>
      <w:r>
        <w:rPr>
          <w:rFonts w:ascii="Times New Roman" w:hAnsi="Times New Roman" w:cs="Times New Roman"/>
          <w:sz w:val="28"/>
          <w:szCs w:val="28"/>
          <w:lang w:val="uk-UA"/>
        </w:rPr>
        <w:t xml:space="preserve"> здобуття наук. ступеня </w:t>
      </w:r>
      <w:r w:rsidRPr="00983CBE">
        <w:rPr>
          <w:rFonts w:ascii="Times New Roman" w:hAnsi="Times New Roman" w:cs="Times New Roman"/>
          <w:sz w:val="28"/>
          <w:szCs w:val="28"/>
          <w:lang w:val="uk-UA"/>
        </w:rPr>
        <w:t>к</w:t>
      </w:r>
      <w:r>
        <w:rPr>
          <w:rFonts w:ascii="Times New Roman" w:hAnsi="Times New Roman" w:cs="Times New Roman"/>
          <w:sz w:val="28"/>
          <w:szCs w:val="28"/>
          <w:lang w:val="uk-UA"/>
        </w:rPr>
        <w:t>-та</w:t>
      </w:r>
      <w:r w:rsidRPr="00983CBE">
        <w:rPr>
          <w:rFonts w:ascii="Times New Roman" w:hAnsi="Times New Roman" w:cs="Times New Roman"/>
          <w:sz w:val="28"/>
          <w:szCs w:val="28"/>
          <w:lang w:val="uk-UA"/>
        </w:rPr>
        <w:t xml:space="preserve"> і. н: </w:t>
      </w:r>
      <w:r>
        <w:rPr>
          <w:rFonts w:ascii="Times New Roman" w:hAnsi="Times New Roman" w:cs="Times New Roman"/>
          <w:sz w:val="28"/>
          <w:szCs w:val="28"/>
          <w:lang w:val="uk-UA"/>
        </w:rPr>
        <w:t xml:space="preserve">17.00.01. </w:t>
      </w:r>
      <w:r w:rsidRPr="00983CBE">
        <w:rPr>
          <w:rFonts w:ascii="Times New Roman" w:hAnsi="Times New Roman" w:cs="Times New Roman"/>
          <w:sz w:val="28"/>
          <w:szCs w:val="28"/>
          <w:lang w:val="uk-UA"/>
        </w:rPr>
        <w:t>К</w:t>
      </w:r>
      <w:r>
        <w:rPr>
          <w:rFonts w:ascii="Times New Roman" w:hAnsi="Times New Roman" w:cs="Times New Roman"/>
          <w:sz w:val="28"/>
          <w:szCs w:val="28"/>
          <w:lang w:val="uk-UA"/>
        </w:rPr>
        <w:t>иїв</w:t>
      </w:r>
      <w:r w:rsidRPr="00983CBE">
        <w:rPr>
          <w:rFonts w:ascii="Times New Roman" w:hAnsi="Times New Roman" w:cs="Times New Roman"/>
          <w:sz w:val="28"/>
          <w:szCs w:val="28"/>
          <w:lang w:val="uk-UA"/>
        </w:rPr>
        <w:t>, 1998. 21</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с.</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18.</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Єкельчик</w:t>
      </w:r>
      <w:proofErr w:type="spellEnd"/>
      <w:r w:rsidRPr="00983CBE">
        <w:rPr>
          <w:rFonts w:ascii="Times New Roman" w:hAnsi="Times New Roman" w:cs="Times New Roman"/>
          <w:sz w:val="28"/>
          <w:szCs w:val="28"/>
          <w:lang w:val="uk-UA"/>
        </w:rPr>
        <w:t xml:space="preserve"> С. Українофіли : світ українських патріотів другої половини ХІХ ст. К. : КІС, 2010. 272 с.</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lastRenderedPageBreak/>
        <w:t>19.</w:t>
      </w:r>
      <w:r w:rsidRPr="00983CBE">
        <w:rPr>
          <w:rFonts w:ascii="Times New Roman" w:hAnsi="Times New Roman" w:cs="Times New Roman"/>
          <w:sz w:val="28"/>
          <w:szCs w:val="28"/>
          <w:lang w:val="uk-UA"/>
        </w:rPr>
        <w:tab/>
        <w:t>Житецький І. Київська громада за 60-тих років</w:t>
      </w:r>
      <w:r>
        <w:rPr>
          <w:rFonts w:ascii="Times New Roman" w:hAnsi="Times New Roman" w:cs="Times New Roman"/>
          <w:sz w:val="28"/>
          <w:szCs w:val="28"/>
          <w:lang w:val="uk-UA"/>
        </w:rPr>
        <w:t xml:space="preserve">. </w:t>
      </w:r>
      <w:r w:rsidRPr="00D21953">
        <w:rPr>
          <w:rFonts w:ascii="Times New Roman" w:hAnsi="Times New Roman" w:cs="Times New Roman"/>
          <w:i/>
          <w:sz w:val="28"/>
          <w:szCs w:val="28"/>
          <w:lang w:val="uk-UA"/>
        </w:rPr>
        <w:t>Україна: науковий двомісячник українознавства</w:t>
      </w:r>
      <w:r w:rsidRPr="00983CBE">
        <w:rPr>
          <w:rFonts w:ascii="Times New Roman" w:hAnsi="Times New Roman" w:cs="Times New Roman"/>
          <w:sz w:val="28"/>
          <w:szCs w:val="28"/>
          <w:lang w:val="uk-UA"/>
        </w:rPr>
        <w:t>. 1928. Кн. 1</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 С. 91–125.</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20.</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Ізваріна</w:t>
      </w:r>
      <w:proofErr w:type="spellEnd"/>
      <w:r w:rsidRPr="00983CBE">
        <w:rPr>
          <w:rFonts w:ascii="Times New Roman" w:hAnsi="Times New Roman" w:cs="Times New Roman"/>
          <w:sz w:val="28"/>
          <w:szCs w:val="28"/>
          <w:lang w:val="uk-UA"/>
        </w:rPr>
        <w:t xml:space="preserve"> О. М. Аматорські театри в Україні ХІХ - початку ХХ століть як чинник формування українського оперного мистецтва.</w:t>
      </w:r>
      <w:r w:rsidR="00DF13BC">
        <w:rPr>
          <w:rFonts w:ascii="Times New Roman" w:hAnsi="Times New Roman" w:cs="Times New Roman"/>
          <w:sz w:val="28"/>
          <w:szCs w:val="28"/>
          <w:lang w:val="uk-UA"/>
        </w:rPr>
        <w:t xml:space="preserve"> </w:t>
      </w:r>
      <w:r w:rsidRPr="00D21953">
        <w:rPr>
          <w:rFonts w:ascii="Times New Roman" w:hAnsi="Times New Roman" w:cs="Times New Roman"/>
          <w:i/>
          <w:sz w:val="28"/>
          <w:szCs w:val="28"/>
          <w:lang w:val="uk-UA"/>
        </w:rPr>
        <w:t xml:space="preserve">Мистецтвознавчі записки </w:t>
      </w:r>
      <w:proofErr w:type="spellStart"/>
      <w:r w:rsidRPr="00D21953">
        <w:rPr>
          <w:rFonts w:ascii="Times New Roman" w:hAnsi="Times New Roman" w:cs="Times New Roman"/>
          <w:i/>
          <w:sz w:val="28"/>
          <w:szCs w:val="28"/>
          <w:lang w:val="uk-UA"/>
        </w:rPr>
        <w:t>ДАККІм</w:t>
      </w:r>
      <w:proofErr w:type="spellEnd"/>
      <w:r w:rsidRPr="00983CBE">
        <w:rPr>
          <w:rFonts w:ascii="Times New Roman" w:hAnsi="Times New Roman" w:cs="Times New Roman"/>
          <w:sz w:val="28"/>
          <w:szCs w:val="28"/>
          <w:lang w:val="uk-UA"/>
        </w:rPr>
        <w:t>.  2010. №18. С. 146–152.</w:t>
      </w:r>
    </w:p>
    <w:p w:rsidR="00800298" w:rsidRPr="00D21953" w:rsidRDefault="00800298" w:rsidP="00800298">
      <w:pPr>
        <w:tabs>
          <w:tab w:val="left" w:pos="1134"/>
        </w:tabs>
        <w:spacing w:after="0" w:line="360" w:lineRule="auto"/>
        <w:ind w:firstLine="1134"/>
        <w:jc w:val="both"/>
        <w:rPr>
          <w:rFonts w:ascii="Times New Roman" w:hAnsi="Times New Roman" w:cs="Times New Roman"/>
          <w:bCs/>
          <w:sz w:val="28"/>
          <w:szCs w:val="28"/>
          <w:lang w:val="uk-UA"/>
        </w:rPr>
      </w:pPr>
      <w:r w:rsidRPr="00D21953">
        <w:rPr>
          <w:rFonts w:ascii="Times New Roman" w:hAnsi="Times New Roman" w:cs="Times New Roman"/>
          <w:sz w:val="28"/>
          <w:szCs w:val="28"/>
          <w:lang w:val="uk-UA"/>
        </w:rPr>
        <w:t>21.</w:t>
      </w:r>
      <w:r w:rsidRPr="00D21953">
        <w:rPr>
          <w:rFonts w:ascii="Times New Roman" w:hAnsi="Times New Roman" w:cs="Times New Roman"/>
          <w:sz w:val="28"/>
          <w:szCs w:val="28"/>
          <w:lang w:val="uk-UA"/>
        </w:rPr>
        <w:tab/>
        <w:t xml:space="preserve">Історія української культури : у 5 т. / </w:t>
      </w:r>
      <w:r>
        <w:rPr>
          <w:rFonts w:ascii="Times New Roman" w:hAnsi="Times New Roman" w:cs="Times New Roman"/>
          <w:sz w:val="28"/>
          <w:szCs w:val="28"/>
          <w:lang w:val="uk-UA"/>
        </w:rPr>
        <w:t xml:space="preserve">гол. ред. </w:t>
      </w:r>
      <w:r w:rsidRPr="00D21953">
        <w:rPr>
          <w:rFonts w:ascii="Times New Roman" w:hAnsi="Times New Roman" w:cs="Times New Roman"/>
          <w:sz w:val="28"/>
          <w:szCs w:val="28"/>
          <w:lang w:val="uk-UA"/>
        </w:rPr>
        <w:t>Б. Є. Патон (</w:t>
      </w:r>
      <w:proofErr w:type="spellStart"/>
      <w:r w:rsidRPr="00D21953">
        <w:rPr>
          <w:rFonts w:ascii="Times New Roman" w:hAnsi="Times New Roman" w:cs="Times New Roman"/>
          <w:sz w:val="28"/>
          <w:szCs w:val="28"/>
          <w:lang w:val="uk-UA"/>
        </w:rPr>
        <w:t>голов</w:t>
      </w:r>
      <w:proofErr w:type="spellEnd"/>
      <w:r w:rsidRPr="00D21953">
        <w:rPr>
          <w:rFonts w:ascii="Times New Roman" w:hAnsi="Times New Roman" w:cs="Times New Roman"/>
          <w:sz w:val="28"/>
          <w:szCs w:val="28"/>
          <w:lang w:val="uk-UA"/>
        </w:rPr>
        <w:t>. ред.)</w:t>
      </w:r>
      <w:r>
        <w:rPr>
          <w:rFonts w:ascii="Times New Roman" w:hAnsi="Times New Roman" w:cs="Times New Roman"/>
          <w:sz w:val="28"/>
          <w:szCs w:val="28"/>
          <w:lang w:val="uk-UA"/>
        </w:rPr>
        <w:t>.</w:t>
      </w:r>
      <w:r>
        <w:rPr>
          <w:rFonts w:ascii="Times New Roman" w:hAnsi="Times New Roman" w:cs="Times New Roman"/>
          <w:bCs/>
          <w:sz w:val="28"/>
          <w:szCs w:val="28"/>
          <w:lang w:val="uk-UA"/>
        </w:rPr>
        <w:t>Т</w:t>
      </w:r>
      <w:r w:rsidRPr="00D21953">
        <w:rPr>
          <w:rFonts w:ascii="Times New Roman" w:hAnsi="Times New Roman" w:cs="Times New Roman"/>
          <w:bCs/>
          <w:sz w:val="28"/>
          <w:szCs w:val="28"/>
          <w:lang w:val="uk-UA"/>
        </w:rPr>
        <w:t>. 4, кн. 2</w:t>
      </w:r>
      <w:r>
        <w:rPr>
          <w:rFonts w:ascii="Times New Roman" w:hAnsi="Times New Roman" w:cs="Times New Roman"/>
          <w:bCs/>
          <w:sz w:val="28"/>
          <w:szCs w:val="28"/>
          <w:lang w:val="uk-UA"/>
        </w:rPr>
        <w:t>.</w:t>
      </w:r>
      <w:r w:rsidRPr="00D21953">
        <w:rPr>
          <w:rFonts w:ascii="Times New Roman" w:hAnsi="Times New Roman" w:cs="Times New Roman"/>
          <w:bCs/>
          <w:sz w:val="28"/>
          <w:szCs w:val="28"/>
          <w:lang w:val="uk-UA"/>
        </w:rPr>
        <w:t xml:space="preserve"> Історія української культури другої половини XIX століття</w:t>
      </w:r>
      <w:r>
        <w:rPr>
          <w:rFonts w:ascii="Times New Roman" w:hAnsi="Times New Roman" w:cs="Times New Roman"/>
          <w:bCs/>
          <w:sz w:val="28"/>
          <w:szCs w:val="28"/>
          <w:lang w:val="uk-UA"/>
        </w:rPr>
        <w:t xml:space="preserve"> / гол. ред. Скрипник Г. А</w:t>
      </w:r>
      <w:r w:rsidRPr="00D21953">
        <w:rPr>
          <w:rFonts w:ascii="Times New Roman" w:hAnsi="Times New Roman" w:cs="Times New Roman"/>
          <w:sz w:val="28"/>
          <w:szCs w:val="28"/>
          <w:lang w:val="uk-UA"/>
        </w:rPr>
        <w:t xml:space="preserve">. К. : Наукова думка, </w:t>
      </w:r>
      <w:r w:rsidRPr="00D21953">
        <w:rPr>
          <w:rFonts w:ascii="Times New Roman" w:hAnsi="Times New Roman" w:cs="Times New Roman"/>
          <w:bCs/>
          <w:sz w:val="28"/>
          <w:szCs w:val="28"/>
          <w:lang w:val="uk-UA"/>
        </w:rPr>
        <w:t>2005.1296 с.</w:t>
      </w:r>
    </w:p>
    <w:p w:rsidR="00800298" w:rsidRPr="00983CBE" w:rsidRDefault="00800298" w:rsidP="00800298">
      <w:pPr>
        <w:spacing w:after="0" w:line="360" w:lineRule="auto"/>
        <w:ind w:firstLine="1134"/>
        <w:jc w:val="both"/>
        <w:rPr>
          <w:rFonts w:ascii="Times New Roman" w:hAnsi="Times New Roman" w:cs="Times New Roman"/>
          <w:sz w:val="28"/>
          <w:szCs w:val="28"/>
          <w:lang w:val="uk-UA"/>
        </w:rPr>
      </w:pPr>
      <w:r w:rsidRPr="00D21953">
        <w:rPr>
          <w:rFonts w:ascii="Times New Roman" w:hAnsi="Times New Roman" w:cs="Times New Roman"/>
          <w:sz w:val="28"/>
          <w:szCs w:val="28"/>
          <w:lang w:val="uk-UA"/>
        </w:rPr>
        <w:t>22.</w:t>
      </w:r>
      <w:r w:rsidRPr="00D21953">
        <w:rPr>
          <w:rFonts w:ascii="Times New Roman" w:hAnsi="Times New Roman" w:cs="Times New Roman"/>
          <w:sz w:val="28"/>
          <w:szCs w:val="28"/>
          <w:lang w:val="uk-UA"/>
        </w:rPr>
        <w:tab/>
        <w:t xml:space="preserve">Міллер А.І. </w:t>
      </w:r>
      <w:proofErr w:type="spellStart"/>
      <w:r w:rsidRPr="00D21953">
        <w:rPr>
          <w:rFonts w:ascii="Times New Roman" w:hAnsi="Times New Roman" w:cs="Times New Roman"/>
          <w:sz w:val="28"/>
          <w:szCs w:val="28"/>
          <w:lang w:val="uk-UA"/>
        </w:rPr>
        <w:t>Украинофильство</w:t>
      </w:r>
      <w:r>
        <w:rPr>
          <w:rFonts w:ascii="Times New Roman" w:hAnsi="Times New Roman" w:cs="Times New Roman"/>
          <w:sz w:val="28"/>
          <w:szCs w:val="28"/>
          <w:lang w:val="uk-UA"/>
        </w:rPr>
        <w:t>.</w:t>
      </w:r>
      <w:r w:rsidRPr="00DE2A5F">
        <w:rPr>
          <w:rFonts w:ascii="Times New Roman" w:hAnsi="Times New Roman" w:cs="Times New Roman"/>
          <w:i/>
          <w:sz w:val="28"/>
          <w:szCs w:val="28"/>
          <w:lang w:val="uk-UA"/>
        </w:rPr>
        <w:t>Славяноведение</w:t>
      </w:r>
      <w:proofErr w:type="spellEnd"/>
      <w:r w:rsidRPr="00D21953">
        <w:rPr>
          <w:rFonts w:ascii="Times New Roman" w:hAnsi="Times New Roman" w:cs="Times New Roman"/>
          <w:sz w:val="28"/>
          <w:szCs w:val="28"/>
          <w:lang w:val="uk-UA"/>
        </w:rPr>
        <w:t>. 1998. №5. С.</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28–37.</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23.</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Мияковский</w:t>
      </w:r>
      <w:proofErr w:type="spellEnd"/>
      <w:r w:rsidRPr="00983CBE">
        <w:rPr>
          <w:rFonts w:ascii="Times New Roman" w:hAnsi="Times New Roman" w:cs="Times New Roman"/>
          <w:sz w:val="28"/>
          <w:szCs w:val="28"/>
          <w:lang w:val="uk-UA"/>
        </w:rPr>
        <w:t xml:space="preserve"> В. «</w:t>
      </w:r>
      <w:proofErr w:type="spellStart"/>
      <w:r w:rsidRPr="00983CBE">
        <w:rPr>
          <w:rFonts w:ascii="Times New Roman" w:hAnsi="Times New Roman" w:cs="Times New Roman"/>
          <w:sz w:val="28"/>
          <w:szCs w:val="28"/>
          <w:lang w:val="uk-UA"/>
        </w:rPr>
        <w:t>Киевская</w:t>
      </w:r>
      <w:proofErr w:type="spellEnd"/>
      <w:r w:rsidRPr="00983CBE">
        <w:rPr>
          <w:rFonts w:ascii="Times New Roman" w:hAnsi="Times New Roman" w:cs="Times New Roman"/>
          <w:sz w:val="28"/>
          <w:szCs w:val="28"/>
          <w:lang w:val="uk-UA"/>
        </w:rPr>
        <w:t xml:space="preserve"> громада»: </w:t>
      </w:r>
      <w:proofErr w:type="spellStart"/>
      <w:r w:rsidRPr="00983CBE">
        <w:rPr>
          <w:rFonts w:ascii="Times New Roman" w:hAnsi="Times New Roman" w:cs="Times New Roman"/>
          <w:sz w:val="28"/>
          <w:szCs w:val="28"/>
          <w:lang w:val="uk-UA"/>
        </w:rPr>
        <w:t>Из</w:t>
      </w:r>
      <w:proofErr w:type="spellEnd"/>
      <w:r w:rsidRPr="00983CBE">
        <w:rPr>
          <w:rFonts w:ascii="Times New Roman" w:hAnsi="Times New Roman" w:cs="Times New Roman"/>
          <w:sz w:val="28"/>
          <w:szCs w:val="28"/>
          <w:lang w:val="uk-UA"/>
        </w:rPr>
        <w:t xml:space="preserve"> </w:t>
      </w:r>
      <w:proofErr w:type="spellStart"/>
      <w:r w:rsidRPr="00983CBE">
        <w:rPr>
          <w:rFonts w:ascii="Times New Roman" w:hAnsi="Times New Roman" w:cs="Times New Roman"/>
          <w:sz w:val="28"/>
          <w:szCs w:val="28"/>
          <w:lang w:val="uk-UA"/>
        </w:rPr>
        <w:t>истории</w:t>
      </w:r>
      <w:proofErr w:type="spellEnd"/>
      <w:r w:rsidRPr="00983CBE">
        <w:rPr>
          <w:rFonts w:ascii="Times New Roman" w:hAnsi="Times New Roman" w:cs="Times New Roman"/>
          <w:sz w:val="28"/>
          <w:szCs w:val="28"/>
          <w:lang w:val="uk-UA"/>
        </w:rPr>
        <w:t xml:space="preserve"> </w:t>
      </w:r>
      <w:proofErr w:type="spellStart"/>
      <w:r w:rsidRPr="00983CBE">
        <w:rPr>
          <w:rFonts w:ascii="Times New Roman" w:hAnsi="Times New Roman" w:cs="Times New Roman"/>
          <w:sz w:val="28"/>
          <w:szCs w:val="28"/>
          <w:lang w:val="uk-UA"/>
        </w:rPr>
        <w:t>украинского</w:t>
      </w:r>
      <w:proofErr w:type="spellEnd"/>
      <w:r w:rsidRPr="00983CBE">
        <w:rPr>
          <w:rFonts w:ascii="Times New Roman" w:hAnsi="Times New Roman" w:cs="Times New Roman"/>
          <w:sz w:val="28"/>
          <w:szCs w:val="28"/>
          <w:lang w:val="uk-UA"/>
        </w:rPr>
        <w:t xml:space="preserve"> </w:t>
      </w:r>
      <w:proofErr w:type="spellStart"/>
      <w:r w:rsidRPr="00983CBE">
        <w:rPr>
          <w:rFonts w:ascii="Times New Roman" w:hAnsi="Times New Roman" w:cs="Times New Roman"/>
          <w:sz w:val="28"/>
          <w:szCs w:val="28"/>
          <w:lang w:val="uk-UA"/>
        </w:rPr>
        <w:t>общественного</w:t>
      </w:r>
      <w:proofErr w:type="spellEnd"/>
      <w:r w:rsidRPr="00983CBE">
        <w:rPr>
          <w:rFonts w:ascii="Times New Roman" w:hAnsi="Times New Roman" w:cs="Times New Roman"/>
          <w:sz w:val="28"/>
          <w:szCs w:val="28"/>
          <w:lang w:val="uk-UA"/>
        </w:rPr>
        <w:t xml:space="preserve"> </w:t>
      </w:r>
      <w:proofErr w:type="spellStart"/>
      <w:r w:rsidRPr="00983CBE">
        <w:rPr>
          <w:rFonts w:ascii="Times New Roman" w:hAnsi="Times New Roman" w:cs="Times New Roman"/>
          <w:sz w:val="28"/>
          <w:szCs w:val="28"/>
          <w:lang w:val="uk-UA"/>
        </w:rPr>
        <w:t>движения</w:t>
      </w:r>
      <w:proofErr w:type="spellEnd"/>
      <w:r w:rsidRPr="00983CBE">
        <w:rPr>
          <w:rFonts w:ascii="Times New Roman" w:hAnsi="Times New Roman" w:cs="Times New Roman"/>
          <w:sz w:val="28"/>
          <w:szCs w:val="28"/>
          <w:lang w:val="uk-UA"/>
        </w:rPr>
        <w:t xml:space="preserve"> 60-х гг. </w:t>
      </w:r>
      <w:proofErr w:type="spellStart"/>
      <w:r w:rsidRPr="00DE2A5F">
        <w:rPr>
          <w:rFonts w:ascii="Times New Roman" w:hAnsi="Times New Roman" w:cs="Times New Roman"/>
          <w:i/>
          <w:sz w:val="28"/>
          <w:szCs w:val="28"/>
          <w:lang w:val="uk-UA"/>
        </w:rPr>
        <w:t>Летопись</w:t>
      </w:r>
      <w:proofErr w:type="spellEnd"/>
      <w:r w:rsidRPr="00DE2A5F">
        <w:rPr>
          <w:rFonts w:ascii="Times New Roman" w:hAnsi="Times New Roman" w:cs="Times New Roman"/>
          <w:i/>
          <w:sz w:val="28"/>
          <w:szCs w:val="28"/>
          <w:lang w:val="uk-UA"/>
        </w:rPr>
        <w:t xml:space="preserve"> </w:t>
      </w:r>
      <w:proofErr w:type="spellStart"/>
      <w:r w:rsidRPr="00DE2A5F">
        <w:rPr>
          <w:rFonts w:ascii="Times New Roman" w:hAnsi="Times New Roman" w:cs="Times New Roman"/>
          <w:i/>
          <w:sz w:val="28"/>
          <w:szCs w:val="28"/>
          <w:lang w:val="uk-UA"/>
        </w:rPr>
        <w:t>революции</w:t>
      </w:r>
      <w:proofErr w:type="spellEnd"/>
      <w:r w:rsidRPr="00983CBE">
        <w:rPr>
          <w:rFonts w:ascii="Times New Roman" w:hAnsi="Times New Roman" w:cs="Times New Roman"/>
          <w:sz w:val="28"/>
          <w:szCs w:val="28"/>
          <w:lang w:val="uk-UA"/>
        </w:rPr>
        <w:t>. 1924. № 4. С. 127–150.</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24.</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Острянко</w:t>
      </w:r>
      <w:proofErr w:type="spellEnd"/>
      <w:r w:rsidRPr="00983CBE">
        <w:rPr>
          <w:rFonts w:ascii="Times New Roman" w:hAnsi="Times New Roman" w:cs="Times New Roman"/>
          <w:sz w:val="28"/>
          <w:szCs w:val="28"/>
          <w:lang w:val="uk-UA"/>
        </w:rPr>
        <w:t xml:space="preserve"> А</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 </w:t>
      </w:r>
      <w:proofErr w:type="spellStart"/>
      <w:r w:rsidRPr="00983CBE">
        <w:rPr>
          <w:rFonts w:ascii="Times New Roman" w:hAnsi="Times New Roman" w:cs="Times New Roman"/>
          <w:sz w:val="28"/>
          <w:szCs w:val="28"/>
          <w:lang w:val="uk-UA"/>
        </w:rPr>
        <w:t>Аскерова</w:t>
      </w:r>
      <w:proofErr w:type="spellEnd"/>
      <w:r w:rsidRPr="00983CBE">
        <w:rPr>
          <w:rFonts w:ascii="Times New Roman" w:hAnsi="Times New Roman" w:cs="Times New Roman"/>
          <w:sz w:val="28"/>
          <w:szCs w:val="28"/>
          <w:lang w:val="uk-UA"/>
        </w:rPr>
        <w:t xml:space="preserve"> Л. Чернігів у ХІХ – на початку ХХ СТ.:</w:t>
      </w:r>
      <w:r>
        <w:rPr>
          <w:rFonts w:ascii="Times New Roman" w:hAnsi="Times New Roman" w:cs="Times New Roman"/>
          <w:sz w:val="28"/>
          <w:szCs w:val="28"/>
          <w:lang w:val="uk-UA"/>
        </w:rPr>
        <w:t xml:space="preserve"> формування міського середовища.</w:t>
      </w:r>
      <w:r w:rsidR="00DF13BC">
        <w:rPr>
          <w:rFonts w:ascii="Times New Roman" w:hAnsi="Times New Roman" w:cs="Times New Roman"/>
          <w:sz w:val="28"/>
          <w:szCs w:val="28"/>
          <w:lang w:val="uk-UA"/>
        </w:rPr>
        <w:t xml:space="preserve"> </w:t>
      </w:r>
      <w:r w:rsidRPr="00DE2A5F">
        <w:rPr>
          <w:rFonts w:ascii="Times New Roman" w:hAnsi="Times New Roman" w:cs="Times New Roman"/>
          <w:i/>
          <w:sz w:val="28"/>
          <w:szCs w:val="28"/>
          <w:lang w:val="uk-UA"/>
        </w:rPr>
        <w:t>Краєзнавство</w:t>
      </w:r>
      <w:r w:rsidRPr="00983CBE">
        <w:rPr>
          <w:rFonts w:ascii="Times New Roman" w:hAnsi="Times New Roman" w:cs="Times New Roman"/>
          <w:sz w:val="28"/>
          <w:szCs w:val="28"/>
          <w:lang w:val="uk-UA"/>
        </w:rPr>
        <w:t>. 2012. № 3. С. 5–19.</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25.</w:t>
      </w:r>
      <w:r w:rsidRPr="00983CBE">
        <w:rPr>
          <w:rFonts w:ascii="Times New Roman" w:hAnsi="Times New Roman" w:cs="Times New Roman"/>
          <w:sz w:val="28"/>
          <w:szCs w:val="28"/>
          <w:lang w:val="uk-UA"/>
        </w:rPr>
        <w:tab/>
        <w:t xml:space="preserve">Попович М. Нарис історії культури України </w:t>
      </w:r>
      <w:r>
        <w:rPr>
          <w:rFonts w:ascii="Times New Roman" w:hAnsi="Times New Roman" w:cs="Times New Roman"/>
          <w:sz w:val="28"/>
          <w:szCs w:val="28"/>
          <w:lang w:val="uk-UA"/>
        </w:rPr>
        <w:t xml:space="preserve">. </w:t>
      </w:r>
      <w:r w:rsidRPr="00983CBE">
        <w:rPr>
          <w:rFonts w:ascii="Times New Roman" w:hAnsi="Times New Roman" w:cs="Times New Roman"/>
          <w:sz w:val="28"/>
          <w:szCs w:val="28"/>
          <w:lang w:val="uk-UA"/>
        </w:rPr>
        <w:t xml:space="preserve">К. : </w:t>
      </w:r>
      <w:proofErr w:type="spellStart"/>
      <w:r w:rsidRPr="00983CBE">
        <w:rPr>
          <w:rFonts w:ascii="Times New Roman" w:hAnsi="Times New Roman" w:cs="Times New Roman"/>
          <w:sz w:val="28"/>
          <w:szCs w:val="28"/>
          <w:lang w:val="uk-UA"/>
        </w:rPr>
        <w:t>АртЕк</w:t>
      </w:r>
      <w:proofErr w:type="spellEnd"/>
      <w:r w:rsidRPr="00983CBE">
        <w:rPr>
          <w:rFonts w:ascii="Times New Roman" w:hAnsi="Times New Roman" w:cs="Times New Roman"/>
          <w:sz w:val="28"/>
          <w:szCs w:val="28"/>
          <w:lang w:val="uk-UA"/>
        </w:rPr>
        <w:t>, 2001. 728</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с.</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26.</w:t>
      </w:r>
      <w:r w:rsidRPr="00983CBE">
        <w:rPr>
          <w:rFonts w:ascii="Times New Roman" w:hAnsi="Times New Roman" w:cs="Times New Roman"/>
          <w:sz w:val="28"/>
          <w:szCs w:val="28"/>
          <w:lang w:val="uk-UA"/>
        </w:rPr>
        <w:tab/>
        <w:t xml:space="preserve">Руденко А. С. І. П. Дорошенко як учасник </w:t>
      </w:r>
      <w:proofErr w:type="spellStart"/>
      <w:r w:rsidRPr="00983CBE">
        <w:rPr>
          <w:rFonts w:ascii="Times New Roman" w:hAnsi="Times New Roman" w:cs="Times New Roman"/>
          <w:sz w:val="28"/>
          <w:szCs w:val="28"/>
          <w:lang w:val="uk-UA"/>
        </w:rPr>
        <w:t>громадівського</w:t>
      </w:r>
      <w:proofErr w:type="spellEnd"/>
      <w:r w:rsidRPr="00983CBE">
        <w:rPr>
          <w:rFonts w:ascii="Times New Roman" w:hAnsi="Times New Roman" w:cs="Times New Roman"/>
          <w:sz w:val="28"/>
          <w:szCs w:val="28"/>
          <w:lang w:val="uk-UA"/>
        </w:rPr>
        <w:t xml:space="preserve"> руху середини ХІХ ст</w:t>
      </w:r>
      <w:r>
        <w:rPr>
          <w:rFonts w:ascii="Times New Roman" w:hAnsi="Times New Roman" w:cs="Times New Roman"/>
          <w:sz w:val="28"/>
          <w:szCs w:val="28"/>
          <w:lang w:val="uk-UA"/>
        </w:rPr>
        <w:t xml:space="preserve">. </w:t>
      </w:r>
      <w:r w:rsidRPr="00DE2A5F">
        <w:rPr>
          <w:rFonts w:ascii="Times New Roman" w:hAnsi="Times New Roman" w:cs="Times New Roman"/>
          <w:i/>
          <w:sz w:val="28"/>
          <w:szCs w:val="28"/>
          <w:lang w:val="uk-UA"/>
        </w:rPr>
        <w:t>Література та культура Полісся</w:t>
      </w:r>
      <w:r w:rsidRPr="00983CBE">
        <w:rPr>
          <w:rFonts w:ascii="Times New Roman" w:hAnsi="Times New Roman" w:cs="Times New Roman"/>
          <w:sz w:val="28"/>
          <w:szCs w:val="28"/>
          <w:lang w:val="uk-UA"/>
        </w:rPr>
        <w:t>. 2013. Вип. 73. С. 29–38.</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27.</w:t>
      </w:r>
      <w:r w:rsidRPr="00983CBE">
        <w:rPr>
          <w:rFonts w:ascii="Times New Roman" w:hAnsi="Times New Roman" w:cs="Times New Roman"/>
          <w:sz w:val="28"/>
          <w:szCs w:val="28"/>
          <w:lang w:val="uk-UA"/>
        </w:rPr>
        <w:tab/>
        <w:t xml:space="preserve">Самойленко Г. В. Музичне мистецтво Чернігівщини ХІХ – поч. ХХ ст. </w:t>
      </w:r>
      <w:r w:rsidRPr="0005349A">
        <w:rPr>
          <w:rFonts w:ascii="Times New Roman" w:hAnsi="Times New Roman" w:cs="Times New Roman"/>
          <w:i/>
          <w:sz w:val="28"/>
          <w:szCs w:val="28"/>
          <w:lang w:val="uk-UA"/>
        </w:rPr>
        <w:t>Література та культура Полісся</w:t>
      </w:r>
      <w:r w:rsidRPr="00983CBE">
        <w:rPr>
          <w:rFonts w:ascii="Times New Roman" w:hAnsi="Times New Roman" w:cs="Times New Roman"/>
          <w:sz w:val="28"/>
          <w:szCs w:val="28"/>
          <w:lang w:val="uk-UA"/>
        </w:rPr>
        <w:t>. 2014. Вип. 77. С. 192–214.</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28.</w:t>
      </w:r>
      <w:r w:rsidRPr="00983CBE">
        <w:rPr>
          <w:rFonts w:ascii="Times New Roman" w:hAnsi="Times New Roman" w:cs="Times New Roman"/>
          <w:sz w:val="28"/>
          <w:szCs w:val="28"/>
          <w:lang w:val="uk-UA"/>
        </w:rPr>
        <w:tab/>
        <w:t>Самойленко Г. В. Розвиток художньої культури на Чернігівщині в ХІХ – на початку ХХ ст. Ніжин : НДУ ім. М.Гоголя, 2015. 458 с.</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29.</w:t>
      </w:r>
      <w:r w:rsidRPr="00983CBE">
        <w:rPr>
          <w:rFonts w:ascii="Times New Roman" w:hAnsi="Times New Roman" w:cs="Times New Roman"/>
          <w:sz w:val="28"/>
          <w:szCs w:val="28"/>
          <w:lang w:val="uk-UA"/>
        </w:rPr>
        <w:tab/>
        <w:t>Самойленко Г. Газета «</w:t>
      </w:r>
      <w:proofErr w:type="spellStart"/>
      <w:r w:rsidRPr="00983CBE">
        <w:rPr>
          <w:rFonts w:ascii="Times New Roman" w:hAnsi="Times New Roman" w:cs="Times New Roman"/>
          <w:sz w:val="28"/>
          <w:szCs w:val="28"/>
          <w:lang w:val="uk-UA"/>
        </w:rPr>
        <w:t>Черниговский</w:t>
      </w:r>
      <w:proofErr w:type="spellEnd"/>
      <w:r w:rsidRPr="00983CBE">
        <w:rPr>
          <w:rFonts w:ascii="Times New Roman" w:hAnsi="Times New Roman" w:cs="Times New Roman"/>
          <w:sz w:val="28"/>
          <w:szCs w:val="28"/>
          <w:lang w:val="uk-UA"/>
        </w:rPr>
        <w:t xml:space="preserve"> листок» Л. Глібова і її кореспонденти</w:t>
      </w:r>
      <w:r>
        <w:rPr>
          <w:rFonts w:ascii="Times New Roman" w:hAnsi="Times New Roman" w:cs="Times New Roman"/>
          <w:sz w:val="28"/>
          <w:szCs w:val="28"/>
          <w:lang w:val="uk-UA"/>
        </w:rPr>
        <w:t>.</w:t>
      </w:r>
      <w:r w:rsidR="00DF13BC">
        <w:rPr>
          <w:rFonts w:ascii="Times New Roman" w:hAnsi="Times New Roman" w:cs="Times New Roman"/>
          <w:sz w:val="28"/>
          <w:szCs w:val="28"/>
          <w:lang w:val="uk-UA"/>
        </w:rPr>
        <w:t xml:space="preserve"> </w:t>
      </w:r>
      <w:r w:rsidRPr="0005349A">
        <w:rPr>
          <w:rFonts w:ascii="Times New Roman" w:hAnsi="Times New Roman" w:cs="Times New Roman"/>
          <w:i/>
          <w:sz w:val="28"/>
          <w:szCs w:val="28"/>
          <w:lang w:val="uk-UA"/>
        </w:rPr>
        <w:t>Літературний Чернігів</w:t>
      </w:r>
      <w:r w:rsidRPr="00983CBE">
        <w:rPr>
          <w:rFonts w:ascii="Times New Roman" w:hAnsi="Times New Roman" w:cs="Times New Roman"/>
          <w:sz w:val="28"/>
          <w:szCs w:val="28"/>
          <w:lang w:val="uk-UA"/>
        </w:rPr>
        <w:t xml:space="preserve">. 2011. </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 2(54). С. 148–158.</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30.</w:t>
      </w:r>
      <w:r w:rsidRPr="00983CBE">
        <w:rPr>
          <w:rFonts w:ascii="Times New Roman" w:hAnsi="Times New Roman" w:cs="Times New Roman"/>
          <w:sz w:val="28"/>
          <w:szCs w:val="28"/>
          <w:lang w:val="uk-UA"/>
        </w:rPr>
        <w:tab/>
        <w:t xml:space="preserve">Самойленко Г. В. Чернігівська театральна трупа «Товариство </w:t>
      </w:r>
      <w:proofErr w:type="spellStart"/>
      <w:r w:rsidRPr="00983CBE">
        <w:rPr>
          <w:rFonts w:ascii="Times New Roman" w:hAnsi="Times New Roman" w:cs="Times New Roman"/>
          <w:sz w:val="28"/>
          <w:szCs w:val="28"/>
          <w:lang w:val="uk-UA"/>
        </w:rPr>
        <w:t>кохаючих</w:t>
      </w:r>
      <w:proofErr w:type="spellEnd"/>
      <w:r w:rsidRPr="00983CBE">
        <w:rPr>
          <w:rFonts w:ascii="Times New Roman" w:hAnsi="Times New Roman" w:cs="Times New Roman"/>
          <w:sz w:val="28"/>
          <w:szCs w:val="28"/>
          <w:lang w:val="uk-UA"/>
        </w:rPr>
        <w:t xml:space="preserve"> рідну мову»</w:t>
      </w:r>
      <w:r>
        <w:rPr>
          <w:rFonts w:ascii="Times New Roman" w:hAnsi="Times New Roman" w:cs="Times New Roman"/>
          <w:sz w:val="28"/>
          <w:szCs w:val="28"/>
          <w:lang w:val="uk-UA"/>
        </w:rPr>
        <w:t>.</w:t>
      </w:r>
      <w:r w:rsidR="00DF13BC">
        <w:rPr>
          <w:rFonts w:ascii="Times New Roman" w:hAnsi="Times New Roman" w:cs="Times New Roman"/>
          <w:sz w:val="28"/>
          <w:szCs w:val="28"/>
          <w:lang w:val="uk-UA"/>
        </w:rPr>
        <w:t xml:space="preserve"> </w:t>
      </w:r>
      <w:r w:rsidRPr="0005349A">
        <w:rPr>
          <w:rFonts w:ascii="Times New Roman" w:hAnsi="Times New Roman" w:cs="Times New Roman"/>
          <w:i/>
          <w:sz w:val="28"/>
          <w:szCs w:val="28"/>
          <w:lang w:val="uk-UA"/>
        </w:rPr>
        <w:t>Література та культура Полісся</w:t>
      </w:r>
      <w:r>
        <w:rPr>
          <w:rFonts w:ascii="Times New Roman" w:hAnsi="Times New Roman" w:cs="Times New Roman"/>
          <w:i/>
          <w:sz w:val="28"/>
          <w:szCs w:val="28"/>
          <w:lang w:val="uk-UA"/>
        </w:rPr>
        <w:t>.</w:t>
      </w:r>
      <w:r w:rsidRPr="00983CBE">
        <w:rPr>
          <w:rFonts w:ascii="Times New Roman" w:hAnsi="Times New Roman" w:cs="Times New Roman"/>
          <w:sz w:val="28"/>
          <w:szCs w:val="28"/>
          <w:lang w:val="uk-UA"/>
        </w:rPr>
        <w:t xml:space="preserve"> 2010. Вип. 60</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 С.</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204</w:t>
      </w:r>
      <w:r>
        <w:rPr>
          <w:rFonts w:ascii="Times New Roman" w:hAnsi="Times New Roman" w:cs="Times New Roman"/>
          <w:sz w:val="28"/>
          <w:szCs w:val="28"/>
          <w:lang w:val="uk-UA"/>
        </w:rPr>
        <w:t>–</w:t>
      </w:r>
      <w:r w:rsidRPr="00983CBE">
        <w:rPr>
          <w:rFonts w:ascii="Times New Roman" w:hAnsi="Times New Roman" w:cs="Times New Roman"/>
          <w:sz w:val="28"/>
          <w:szCs w:val="28"/>
          <w:lang w:val="uk-UA"/>
        </w:rPr>
        <w:t>211.</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31.</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Сарбей</w:t>
      </w:r>
      <w:proofErr w:type="spellEnd"/>
      <w:r w:rsidRPr="00983CBE">
        <w:rPr>
          <w:rFonts w:ascii="Times New Roman" w:hAnsi="Times New Roman" w:cs="Times New Roman"/>
          <w:sz w:val="28"/>
          <w:szCs w:val="28"/>
          <w:lang w:val="uk-UA"/>
        </w:rPr>
        <w:t xml:space="preserve"> В.Г. Етапи формування української національної свідомості (кінець XVIII – початок XX ст.)</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 Український історичний журнал. 1993. № 7–8. С. 3–16.</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lastRenderedPageBreak/>
        <w:t>32.</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Світленко</w:t>
      </w:r>
      <w:proofErr w:type="spellEnd"/>
      <w:r w:rsidRPr="00983CBE">
        <w:rPr>
          <w:rFonts w:ascii="Times New Roman" w:hAnsi="Times New Roman" w:cs="Times New Roman"/>
          <w:sz w:val="28"/>
          <w:szCs w:val="28"/>
          <w:lang w:val="uk-UA"/>
        </w:rPr>
        <w:t xml:space="preserve"> С. І. Генезис українського народолюбства</w:t>
      </w:r>
      <w:r>
        <w:rPr>
          <w:rFonts w:ascii="Times New Roman" w:hAnsi="Times New Roman" w:cs="Times New Roman"/>
          <w:sz w:val="28"/>
          <w:szCs w:val="28"/>
          <w:lang w:val="uk-UA"/>
        </w:rPr>
        <w:t xml:space="preserve"> / Світленко С.  І. </w:t>
      </w:r>
      <w:r w:rsidRPr="0005349A">
        <w:rPr>
          <w:rFonts w:ascii="Times New Roman" w:hAnsi="Times New Roman" w:cs="Times New Roman"/>
          <w:i/>
          <w:sz w:val="28"/>
          <w:szCs w:val="28"/>
          <w:lang w:val="uk-UA"/>
        </w:rPr>
        <w:t>Світ модерної України кінця XVIII – початку ХХ століття</w:t>
      </w:r>
      <w:r>
        <w:rPr>
          <w:rFonts w:ascii="Times New Roman" w:hAnsi="Times New Roman" w:cs="Times New Roman"/>
          <w:i/>
          <w:sz w:val="28"/>
          <w:szCs w:val="28"/>
          <w:lang w:val="uk-UA"/>
        </w:rPr>
        <w:t xml:space="preserve">. </w:t>
      </w:r>
      <w:r w:rsidRPr="00983CBE">
        <w:rPr>
          <w:rFonts w:ascii="Times New Roman" w:hAnsi="Times New Roman" w:cs="Times New Roman"/>
          <w:sz w:val="28"/>
          <w:szCs w:val="28"/>
          <w:lang w:val="uk-UA"/>
        </w:rPr>
        <w:t>Д.</w:t>
      </w:r>
      <w:r>
        <w:rPr>
          <w:rFonts w:ascii="Times New Roman" w:hAnsi="Times New Roman" w:cs="Times New Roman"/>
          <w:sz w:val="28"/>
          <w:szCs w:val="28"/>
          <w:lang w:val="uk-UA"/>
        </w:rPr>
        <w:t> :</w:t>
      </w:r>
      <w:r w:rsidRPr="00983CBE">
        <w:rPr>
          <w:rFonts w:ascii="Times New Roman" w:hAnsi="Times New Roman" w:cs="Times New Roman"/>
          <w:sz w:val="28"/>
          <w:szCs w:val="28"/>
          <w:lang w:val="uk-UA"/>
        </w:rPr>
        <w:t xml:space="preserve"> 2007. С. 11–36.</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33.</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Світленко</w:t>
      </w:r>
      <w:proofErr w:type="spellEnd"/>
      <w:r w:rsidRPr="00983CBE">
        <w:rPr>
          <w:rFonts w:ascii="Times New Roman" w:hAnsi="Times New Roman" w:cs="Times New Roman"/>
          <w:sz w:val="28"/>
          <w:szCs w:val="28"/>
          <w:lang w:val="uk-UA"/>
        </w:rPr>
        <w:t xml:space="preserve"> С. І.  Українські громади другої половини ХІХ ст. – початку ХХ ст. (Особливості ідеології та діяльності)</w:t>
      </w:r>
      <w:r>
        <w:rPr>
          <w:rFonts w:ascii="Times New Roman" w:hAnsi="Times New Roman" w:cs="Times New Roman"/>
          <w:sz w:val="28"/>
          <w:szCs w:val="28"/>
          <w:lang w:val="uk-UA"/>
        </w:rPr>
        <w:t>.</w:t>
      </w:r>
      <w:r w:rsidR="00DF13BC">
        <w:rPr>
          <w:rFonts w:ascii="Times New Roman" w:hAnsi="Times New Roman" w:cs="Times New Roman"/>
          <w:sz w:val="28"/>
          <w:szCs w:val="28"/>
          <w:lang w:val="uk-UA"/>
        </w:rPr>
        <w:t xml:space="preserve"> </w:t>
      </w:r>
      <w:r w:rsidRPr="0005349A">
        <w:rPr>
          <w:rFonts w:ascii="Times New Roman" w:hAnsi="Times New Roman" w:cs="Times New Roman"/>
          <w:i/>
          <w:sz w:val="28"/>
          <w:szCs w:val="28"/>
          <w:lang w:val="uk-UA"/>
        </w:rPr>
        <w:t>Київська старовина</w:t>
      </w:r>
      <w:r w:rsidRPr="00983CBE">
        <w:rPr>
          <w:rFonts w:ascii="Times New Roman" w:hAnsi="Times New Roman" w:cs="Times New Roman"/>
          <w:sz w:val="28"/>
          <w:szCs w:val="28"/>
          <w:lang w:val="uk-UA"/>
        </w:rPr>
        <w:t>. 1998. № 2. С. 9–28.</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34.</w:t>
      </w:r>
      <w:r w:rsidRPr="00983CBE">
        <w:rPr>
          <w:rFonts w:ascii="Times New Roman" w:hAnsi="Times New Roman" w:cs="Times New Roman"/>
          <w:sz w:val="28"/>
          <w:szCs w:val="28"/>
          <w:lang w:val="uk-UA"/>
        </w:rPr>
        <w:tab/>
      </w:r>
      <w:proofErr w:type="spellStart"/>
      <w:r w:rsidRPr="00983CBE">
        <w:rPr>
          <w:rFonts w:ascii="Times New Roman" w:hAnsi="Times New Roman" w:cs="Times New Roman"/>
          <w:sz w:val="28"/>
          <w:szCs w:val="28"/>
          <w:lang w:val="uk-UA"/>
        </w:rPr>
        <w:t>Семчишин</w:t>
      </w:r>
      <w:proofErr w:type="spellEnd"/>
      <w:r w:rsidRPr="00983CBE">
        <w:rPr>
          <w:rFonts w:ascii="Times New Roman" w:hAnsi="Times New Roman" w:cs="Times New Roman"/>
          <w:sz w:val="28"/>
          <w:szCs w:val="28"/>
          <w:lang w:val="uk-UA"/>
        </w:rPr>
        <w:t xml:space="preserve"> М. Тисяча років української культури: історичний огляд культурного процесу</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 К. : Фенікс, 1993. 550 с.</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35.</w:t>
      </w:r>
      <w:r w:rsidRPr="00983CBE">
        <w:rPr>
          <w:rFonts w:ascii="Times New Roman" w:hAnsi="Times New Roman" w:cs="Times New Roman"/>
          <w:sz w:val="28"/>
          <w:szCs w:val="28"/>
          <w:lang w:val="uk-UA"/>
        </w:rPr>
        <w:tab/>
        <w:t xml:space="preserve">Український драматичний театр: </w:t>
      </w:r>
      <w:r>
        <w:rPr>
          <w:rFonts w:ascii="Times New Roman" w:hAnsi="Times New Roman" w:cs="Times New Roman"/>
          <w:sz w:val="28"/>
          <w:szCs w:val="28"/>
          <w:lang w:val="uk-UA"/>
        </w:rPr>
        <w:t>н</w:t>
      </w:r>
      <w:r w:rsidRPr="00983CBE">
        <w:rPr>
          <w:rFonts w:ascii="Times New Roman" w:hAnsi="Times New Roman" w:cs="Times New Roman"/>
          <w:sz w:val="28"/>
          <w:szCs w:val="28"/>
          <w:lang w:val="uk-UA"/>
        </w:rPr>
        <w:t>ариси історії</w:t>
      </w:r>
      <w:r>
        <w:rPr>
          <w:rFonts w:ascii="Times New Roman" w:hAnsi="Times New Roman" w:cs="Times New Roman"/>
          <w:sz w:val="28"/>
          <w:szCs w:val="28"/>
          <w:lang w:val="uk-UA"/>
        </w:rPr>
        <w:t>. В</w:t>
      </w:r>
      <w:r w:rsidRPr="00983CBE">
        <w:rPr>
          <w:rFonts w:ascii="Times New Roman" w:hAnsi="Times New Roman" w:cs="Times New Roman"/>
          <w:sz w:val="28"/>
          <w:szCs w:val="28"/>
          <w:lang w:val="uk-UA"/>
        </w:rPr>
        <w:t xml:space="preserve"> 2 т. Т. 1. К</w:t>
      </w:r>
      <w:r>
        <w:rPr>
          <w:rFonts w:ascii="Times New Roman" w:hAnsi="Times New Roman" w:cs="Times New Roman"/>
          <w:sz w:val="28"/>
          <w:szCs w:val="28"/>
          <w:lang w:val="uk-UA"/>
        </w:rPr>
        <w:t xml:space="preserve">. </w:t>
      </w:r>
      <w:r w:rsidRPr="00983CBE">
        <w:rPr>
          <w:rFonts w:ascii="Times New Roman" w:hAnsi="Times New Roman" w:cs="Times New Roman"/>
          <w:sz w:val="28"/>
          <w:szCs w:val="28"/>
          <w:lang w:val="uk-UA"/>
        </w:rPr>
        <w:t>: Наук. думка, 1967. 520 с.</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36.</w:t>
      </w:r>
      <w:r w:rsidRPr="00983CBE">
        <w:rPr>
          <w:rFonts w:ascii="Times New Roman" w:hAnsi="Times New Roman" w:cs="Times New Roman"/>
          <w:sz w:val="28"/>
          <w:szCs w:val="28"/>
          <w:lang w:val="uk-UA"/>
        </w:rPr>
        <w:tab/>
        <w:t xml:space="preserve">Чечель Н.П. Дискурс стилю в ретроспективі української видовищної і драматичної культури: автореф. </w:t>
      </w:r>
      <w:r>
        <w:rPr>
          <w:rFonts w:ascii="Times New Roman" w:hAnsi="Times New Roman" w:cs="Times New Roman"/>
          <w:sz w:val="28"/>
          <w:szCs w:val="28"/>
          <w:lang w:val="uk-UA"/>
        </w:rPr>
        <w:t>д</w:t>
      </w:r>
      <w:r w:rsidRPr="00983CBE">
        <w:rPr>
          <w:rFonts w:ascii="Times New Roman" w:hAnsi="Times New Roman" w:cs="Times New Roman"/>
          <w:sz w:val="28"/>
          <w:szCs w:val="28"/>
          <w:lang w:val="uk-UA"/>
        </w:rPr>
        <w:t>ис</w:t>
      </w:r>
      <w:r>
        <w:rPr>
          <w:rFonts w:ascii="Times New Roman" w:hAnsi="Times New Roman" w:cs="Times New Roman"/>
          <w:sz w:val="28"/>
          <w:szCs w:val="28"/>
          <w:lang w:val="uk-UA"/>
        </w:rPr>
        <w:t xml:space="preserve">. на здобуття наук. ступеня </w:t>
      </w:r>
      <w:r w:rsidRPr="00983CBE">
        <w:rPr>
          <w:rFonts w:ascii="Times New Roman" w:hAnsi="Times New Roman" w:cs="Times New Roman"/>
          <w:sz w:val="28"/>
          <w:szCs w:val="28"/>
          <w:lang w:val="uk-UA"/>
        </w:rPr>
        <w:t>д-ра філос. наук: 17.00.01</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 Київ</w:t>
      </w:r>
      <w:r>
        <w:rPr>
          <w:rFonts w:ascii="Times New Roman" w:hAnsi="Times New Roman" w:cs="Times New Roman"/>
          <w:sz w:val="28"/>
          <w:szCs w:val="28"/>
          <w:lang w:val="uk-UA"/>
        </w:rPr>
        <w:t>,</w:t>
      </w:r>
      <w:r w:rsidRPr="00983CBE">
        <w:rPr>
          <w:rFonts w:ascii="Times New Roman" w:hAnsi="Times New Roman" w:cs="Times New Roman"/>
          <w:sz w:val="28"/>
          <w:szCs w:val="28"/>
          <w:lang w:val="uk-UA"/>
        </w:rPr>
        <w:t xml:space="preserve"> 2005. 22 с.</w:t>
      </w:r>
    </w:p>
    <w:p w:rsidR="00800298" w:rsidRDefault="00800298" w:rsidP="00800298">
      <w:pPr>
        <w:spacing w:after="0" w:line="360" w:lineRule="auto"/>
        <w:ind w:firstLine="709"/>
        <w:jc w:val="both"/>
        <w:rPr>
          <w:rFonts w:ascii="Times New Roman" w:hAnsi="Times New Roman" w:cs="Times New Roman"/>
          <w:sz w:val="28"/>
          <w:szCs w:val="28"/>
          <w:lang w:val="uk-UA"/>
        </w:rPr>
      </w:pPr>
      <w:r w:rsidRPr="00983CBE">
        <w:rPr>
          <w:rFonts w:ascii="Times New Roman" w:hAnsi="Times New Roman" w:cs="Times New Roman"/>
          <w:sz w:val="28"/>
          <w:szCs w:val="28"/>
          <w:lang w:val="uk-UA"/>
        </w:rPr>
        <w:t>37.</w:t>
      </w:r>
      <w:r w:rsidRPr="00983CBE">
        <w:rPr>
          <w:rFonts w:ascii="Times New Roman" w:hAnsi="Times New Roman" w:cs="Times New Roman"/>
          <w:sz w:val="28"/>
          <w:szCs w:val="28"/>
          <w:lang w:val="uk-UA"/>
        </w:rPr>
        <w:tab/>
      </w:r>
      <w:proofErr w:type="spellStart"/>
      <w:r w:rsidRPr="0005349A">
        <w:rPr>
          <w:rFonts w:ascii="Times New Roman" w:hAnsi="Times New Roman" w:cs="Times New Roman"/>
          <w:sz w:val="28"/>
          <w:szCs w:val="28"/>
          <w:lang w:val="uk-UA"/>
        </w:rPr>
        <w:t>Чибирак</w:t>
      </w:r>
      <w:proofErr w:type="spellEnd"/>
      <w:r w:rsidRPr="0005349A">
        <w:rPr>
          <w:rFonts w:ascii="Times New Roman" w:hAnsi="Times New Roman" w:cs="Times New Roman"/>
          <w:sz w:val="28"/>
          <w:szCs w:val="28"/>
          <w:lang w:val="uk-UA"/>
        </w:rPr>
        <w:t xml:space="preserve"> С. Етнографічна діяльність Степана Носа</w:t>
      </w:r>
      <w:r>
        <w:rPr>
          <w:rFonts w:ascii="Times New Roman" w:hAnsi="Times New Roman" w:cs="Times New Roman"/>
          <w:sz w:val="28"/>
          <w:szCs w:val="28"/>
          <w:lang w:val="uk-UA"/>
        </w:rPr>
        <w:t xml:space="preserve">. </w:t>
      </w:r>
      <w:r w:rsidRPr="0005349A">
        <w:rPr>
          <w:rFonts w:ascii="Times New Roman" w:hAnsi="Times New Roman" w:cs="Times New Roman"/>
          <w:i/>
          <w:sz w:val="28"/>
          <w:szCs w:val="28"/>
          <w:lang w:val="uk-UA"/>
        </w:rPr>
        <w:t>Етнічна історія народів Європи</w:t>
      </w:r>
      <w:r w:rsidRPr="0005349A">
        <w:rPr>
          <w:rFonts w:ascii="Times New Roman" w:hAnsi="Times New Roman" w:cs="Times New Roman"/>
          <w:sz w:val="28"/>
          <w:szCs w:val="28"/>
          <w:lang w:val="uk-UA"/>
        </w:rPr>
        <w:t>. 2009. Вип. 29. С. 83–88.</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38.    </w:t>
      </w:r>
      <w:proofErr w:type="spellStart"/>
      <w:r w:rsidRPr="00983CBE">
        <w:rPr>
          <w:rFonts w:ascii="Times New Roman" w:hAnsi="Times New Roman" w:cs="Times New Roman"/>
          <w:sz w:val="28"/>
          <w:szCs w:val="28"/>
          <w:lang w:val="uk-UA"/>
        </w:rPr>
        <w:t>Шевелів</w:t>
      </w:r>
      <w:proofErr w:type="spellEnd"/>
      <w:r w:rsidRPr="00983CBE">
        <w:rPr>
          <w:rFonts w:ascii="Times New Roman" w:hAnsi="Times New Roman" w:cs="Times New Roman"/>
          <w:sz w:val="28"/>
          <w:szCs w:val="28"/>
          <w:lang w:val="uk-UA"/>
        </w:rPr>
        <w:t xml:space="preserve"> Б. Л. І. Глібов і тижневик «</w:t>
      </w:r>
      <w:proofErr w:type="spellStart"/>
      <w:r w:rsidRPr="00983CBE">
        <w:rPr>
          <w:rFonts w:ascii="Times New Roman" w:hAnsi="Times New Roman" w:cs="Times New Roman"/>
          <w:sz w:val="28"/>
          <w:szCs w:val="28"/>
          <w:lang w:val="uk-UA"/>
        </w:rPr>
        <w:t>Черниговский</w:t>
      </w:r>
      <w:proofErr w:type="spellEnd"/>
      <w:r w:rsidRPr="00983CBE">
        <w:rPr>
          <w:rFonts w:ascii="Times New Roman" w:hAnsi="Times New Roman" w:cs="Times New Roman"/>
          <w:sz w:val="28"/>
          <w:szCs w:val="28"/>
          <w:lang w:val="uk-UA"/>
        </w:rPr>
        <w:t xml:space="preserve"> листок» у процесі С. Носа, І. Андрущенка та інш</w:t>
      </w:r>
      <w:r>
        <w:rPr>
          <w:rFonts w:ascii="Times New Roman" w:hAnsi="Times New Roman" w:cs="Times New Roman"/>
          <w:sz w:val="28"/>
          <w:szCs w:val="28"/>
          <w:lang w:val="uk-UA"/>
        </w:rPr>
        <w:t>і</w:t>
      </w:r>
      <w:r w:rsidRPr="00983CBE">
        <w:rPr>
          <w:rFonts w:ascii="Times New Roman" w:hAnsi="Times New Roman" w:cs="Times New Roman"/>
          <w:sz w:val="28"/>
          <w:szCs w:val="28"/>
          <w:lang w:val="uk-UA"/>
        </w:rPr>
        <w:t>. 1963–1868</w:t>
      </w:r>
      <w:r>
        <w:rPr>
          <w:rFonts w:ascii="Times New Roman" w:hAnsi="Times New Roman" w:cs="Times New Roman"/>
          <w:sz w:val="28"/>
          <w:szCs w:val="28"/>
          <w:lang w:val="uk-UA"/>
        </w:rPr>
        <w:t>.</w:t>
      </w:r>
      <w:r w:rsidR="00A0436A">
        <w:rPr>
          <w:rFonts w:ascii="Times New Roman" w:hAnsi="Times New Roman" w:cs="Times New Roman"/>
          <w:sz w:val="28"/>
          <w:szCs w:val="28"/>
          <w:lang w:val="uk-UA"/>
        </w:rPr>
        <w:t xml:space="preserve"> </w:t>
      </w:r>
      <w:r w:rsidRPr="001A107F">
        <w:rPr>
          <w:rFonts w:ascii="Times New Roman" w:hAnsi="Times New Roman" w:cs="Times New Roman"/>
          <w:i/>
          <w:sz w:val="28"/>
          <w:szCs w:val="28"/>
          <w:lang w:val="uk-UA"/>
        </w:rPr>
        <w:t>За сто л</w:t>
      </w:r>
      <w:r w:rsidRPr="00A0436A">
        <w:rPr>
          <w:rFonts w:ascii="Times New Roman" w:hAnsi="Times New Roman" w:cs="Times New Roman"/>
          <w:i/>
          <w:sz w:val="28"/>
          <w:szCs w:val="28"/>
          <w:lang w:val="uk-UA"/>
        </w:rPr>
        <w:t>іт</w:t>
      </w:r>
      <w:r w:rsidRPr="00983CBE">
        <w:rPr>
          <w:rFonts w:ascii="Times New Roman" w:hAnsi="Times New Roman" w:cs="Times New Roman"/>
          <w:sz w:val="28"/>
          <w:szCs w:val="28"/>
          <w:lang w:val="uk-UA"/>
        </w:rPr>
        <w:t>. 1929. Т. 4. С. 24–47.</w:t>
      </w:r>
    </w:p>
    <w:p w:rsidR="00800298" w:rsidRPr="00983CBE" w:rsidRDefault="00800298" w:rsidP="00800298">
      <w:pPr>
        <w:spacing w:after="0" w:line="360" w:lineRule="auto"/>
        <w:ind w:firstLine="709"/>
        <w:jc w:val="both"/>
        <w:rPr>
          <w:rFonts w:ascii="Times New Roman" w:hAnsi="Times New Roman" w:cs="Times New Roman"/>
          <w:sz w:val="28"/>
          <w:szCs w:val="28"/>
          <w:lang w:val="uk-UA"/>
        </w:rPr>
      </w:pPr>
    </w:p>
    <w:p w:rsidR="00800298" w:rsidRPr="00983CBE" w:rsidRDefault="00800298" w:rsidP="00800298">
      <w:pPr>
        <w:rPr>
          <w:lang w:val="uk-UA"/>
        </w:rPr>
      </w:pPr>
    </w:p>
    <w:p w:rsidR="00F84532" w:rsidRPr="00F84532" w:rsidRDefault="00F84532" w:rsidP="00800298">
      <w:pPr>
        <w:spacing w:after="0" w:line="360" w:lineRule="auto"/>
        <w:ind w:firstLine="709"/>
        <w:jc w:val="both"/>
        <w:rPr>
          <w:rFonts w:ascii="Times New Roman" w:hAnsi="Times New Roman" w:cs="Times New Roman"/>
          <w:sz w:val="28"/>
          <w:szCs w:val="28"/>
        </w:rPr>
      </w:pPr>
    </w:p>
    <w:p w:rsidR="00F84532" w:rsidRPr="00F84532" w:rsidRDefault="00F84532" w:rsidP="00F84532">
      <w:pPr>
        <w:spacing w:after="0" w:line="360" w:lineRule="auto"/>
        <w:ind w:firstLine="709"/>
        <w:jc w:val="both"/>
        <w:rPr>
          <w:rFonts w:ascii="Times New Roman" w:hAnsi="Times New Roman" w:cs="Times New Roman"/>
          <w:sz w:val="28"/>
          <w:szCs w:val="28"/>
        </w:rPr>
      </w:pPr>
    </w:p>
    <w:sectPr w:rsidR="00F84532" w:rsidRPr="00F84532" w:rsidSect="006D4B93">
      <w:headerReference w:type="default" r:id="rId10"/>
      <w:pgSz w:w="11906" w:h="16838" w:code="9"/>
      <w:pgMar w:top="1134" w:right="567" w:bottom="1134" w:left="1701" w:header="340"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BD2" w:rsidRDefault="007D7BD2" w:rsidP="007005FC">
      <w:pPr>
        <w:spacing w:after="0" w:line="240" w:lineRule="auto"/>
      </w:pPr>
      <w:r>
        <w:separator/>
      </w:r>
    </w:p>
  </w:endnote>
  <w:endnote w:type="continuationSeparator" w:id="0">
    <w:p w:rsidR="007D7BD2" w:rsidRDefault="007D7BD2" w:rsidP="0070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BD2" w:rsidRDefault="007D7BD2" w:rsidP="007005FC">
      <w:pPr>
        <w:spacing w:after="0" w:line="240" w:lineRule="auto"/>
      </w:pPr>
      <w:r>
        <w:separator/>
      </w:r>
    </w:p>
  </w:footnote>
  <w:footnote w:type="continuationSeparator" w:id="0">
    <w:p w:rsidR="007D7BD2" w:rsidRDefault="007D7BD2" w:rsidP="007005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927458"/>
      <w:docPartObj>
        <w:docPartGallery w:val="Page Numbers (Top of Page)"/>
        <w:docPartUnique/>
      </w:docPartObj>
    </w:sdtPr>
    <w:sdtEndPr>
      <w:rPr>
        <w:rFonts w:ascii="Times New Roman" w:hAnsi="Times New Roman" w:cs="Times New Roman"/>
        <w:sz w:val="28"/>
        <w:szCs w:val="28"/>
      </w:rPr>
    </w:sdtEndPr>
    <w:sdtContent>
      <w:p w:rsidR="00066160" w:rsidRPr="0042397E" w:rsidRDefault="0098320E">
        <w:pPr>
          <w:pStyle w:val="af"/>
          <w:jc w:val="right"/>
          <w:rPr>
            <w:rFonts w:ascii="Times New Roman" w:hAnsi="Times New Roman" w:cs="Times New Roman"/>
            <w:sz w:val="28"/>
            <w:szCs w:val="28"/>
          </w:rPr>
        </w:pPr>
        <w:r w:rsidRPr="0042397E">
          <w:rPr>
            <w:rFonts w:ascii="Times New Roman" w:hAnsi="Times New Roman" w:cs="Times New Roman"/>
            <w:sz w:val="28"/>
            <w:szCs w:val="28"/>
          </w:rPr>
          <w:fldChar w:fldCharType="begin"/>
        </w:r>
        <w:r w:rsidR="00066160" w:rsidRPr="0042397E">
          <w:rPr>
            <w:rFonts w:ascii="Times New Roman" w:hAnsi="Times New Roman" w:cs="Times New Roman"/>
            <w:sz w:val="28"/>
            <w:szCs w:val="28"/>
          </w:rPr>
          <w:instrText>PAGE   \* MERGEFORMAT</w:instrText>
        </w:r>
        <w:r w:rsidRPr="0042397E">
          <w:rPr>
            <w:rFonts w:ascii="Times New Roman" w:hAnsi="Times New Roman" w:cs="Times New Roman"/>
            <w:sz w:val="28"/>
            <w:szCs w:val="28"/>
          </w:rPr>
          <w:fldChar w:fldCharType="separate"/>
        </w:r>
        <w:r w:rsidR="001E18F3">
          <w:rPr>
            <w:rFonts w:ascii="Times New Roman" w:hAnsi="Times New Roman" w:cs="Times New Roman"/>
            <w:noProof/>
            <w:sz w:val="28"/>
            <w:szCs w:val="28"/>
          </w:rPr>
          <w:t>2</w:t>
        </w:r>
        <w:r w:rsidRPr="0042397E">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72B17"/>
    <w:multiLevelType w:val="hybridMultilevel"/>
    <w:tmpl w:val="9DD435A2"/>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nsid w:val="27604ED6"/>
    <w:multiLevelType w:val="hybridMultilevel"/>
    <w:tmpl w:val="115EA5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8F463DE"/>
    <w:multiLevelType w:val="hybridMultilevel"/>
    <w:tmpl w:val="F9BC2982"/>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AB0530C"/>
    <w:multiLevelType w:val="hybridMultilevel"/>
    <w:tmpl w:val="741E05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A516F2C"/>
    <w:multiLevelType w:val="hybridMultilevel"/>
    <w:tmpl w:val="09BE294C"/>
    <w:lvl w:ilvl="0" w:tplc="0B864D6E">
      <w:start w:val="19"/>
      <w:numFmt w:val="decimal"/>
      <w:lvlText w:val="%1."/>
      <w:lvlJc w:val="left"/>
      <w:pPr>
        <w:ind w:left="801" w:hanging="37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nsid w:val="44D141AB"/>
    <w:multiLevelType w:val="hybridMultilevel"/>
    <w:tmpl w:val="F3C2EDB6"/>
    <w:lvl w:ilvl="0" w:tplc="0F8833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A966801"/>
    <w:multiLevelType w:val="multilevel"/>
    <w:tmpl w:val="735626FA"/>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BB611B3"/>
    <w:multiLevelType w:val="hybridMultilevel"/>
    <w:tmpl w:val="58D440E8"/>
    <w:lvl w:ilvl="0" w:tplc="FB2C7B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6D3679A"/>
    <w:multiLevelType w:val="hybridMultilevel"/>
    <w:tmpl w:val="53BA6124"/>
    <w:lvl w:ilvl="0" w:tplc="85D6F046">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A38440C"/>
    <w:multiLevelType w:val="hybridMultilevel"/>
    <w:tmpl w:val="78468F14"/>
    <w:lvl w:ilvl="0" w:tplc="811C9E5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36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FD3936"/>
    <w:multiLevelType w:val="hybridMultilevel"/>
    <w:tmpl w:val="094AB6D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2"/>
  </w:num>
  <w:num w:numId="5">
    <w:abstractNumId w:val="0"/>
  </w:num>
  <w:num w:numId="6">
    <w:abstractNumId w:val="9"/>
  </w:num>
  <w:num w:numId="7">
    <w:abstractNumId w:val="8"/>
  </w:num>
  <w:num w:numId="8">
    <w:abstractNumId w:val="5"/>
  </w:num>
  <w:num w:numId="9">
    <w:abstractNumId w:val="1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54945"/>
    <w:rsid w:val="000063AB"/>
    <w:rsid w:val="000115EE"/>
    <w:rsid w:val="00012AFE"/>
    <w:rsid w:val="00016A6F"/>
    <w:rsid w:val="00016F51"/>
    <w:rsid w:val="00017C54"/>
    <w:rsid w:val="00031407"/>
    <w:rsid w:val="00047A5B"/>
    <w:rsid w:val="0005087E"/>
    <w:rsid w:val="00061403"/>
    <w:rsid w:val="00066160"/>
    <w:rsid w:val="00066734"/>
    <w:rsid w:val="00070ADC"/>
    <w:rsid w:val="00070CDA"/>
    <w:rsid w:val="00074BCB"/>
    <w:rsid w:val="000751B7"/>
    <w:rsid w:val="0007696B"/>
    <w:rsid w:val="00084079"/>
    <w:rsid w:val="000944DB"/>
    <w:rsid w:val="000A4945"/>
    <w:rsid w:val="000B06D1"/>
    <w:rsid w:val="000B2C48"/>
    <w:rsid w:val="000C0245"/>
    <w:rsid w:val="000C6407"/>
    <w:rsid w:val="000C7750"/>
    <w:rsid w:val="000D597E"/>
    <w:rsid w:val="000D7055"/>
    <w:rsid w:val="000D76A4"/>
    <w:rsid w:val="000E29CC"/>
    <w:rsid w:val="000E51F3"/>
    <w:rsid w:val="00100069"/>
    <w:rsid w:val="00100120"/>
    <w:rsid w:val="00103DA4"/>
    <w:rsid w:val="00105668"/>
    <w:rsid w:val="00107416"/>
    <w:rsid w:val="00107E91"/>
    <w:rsid w:val="001163E0"/>
    <w:rsid w:val="00125F3A"/>
    <w:rsid w:val="001270F7"/>
    <w:rsid w:val="00140CE2"/>
    <w:rsid w:val="00145E6D"/>
    <w:rsid w:val="00151ECF"/>
    <w:rsid w:val="00151FCF"/>
    <w:rsid w:val="00152F38"/>
    <w:rsid w:val="00154FC1"/>
    <w:rsid w:val="00155F71"/>
    <w:rsid w:val="00164150"/>
    <w:rsid w:val="001873EF"/>
    <w:rsid w:val="001A49DD"/>
    <w:rsid w:val="001A6CAF"/>
    <w:rsid w:val="001B5FBB"/>
    <w:rsid w:val="001C357F"/>
    <w:rsid w:val="001D3F8C"/>
    <w:rsid w:val="001E0681"/>
    <w:rsid w:val="001E07DE"/>
    <w:rsid w:val="001E18F3"/>
    <w:rsid w:val="001E46B9"/>
    <w:rsid w:val="001F0FE0"/>
    <w:rsid w:val="001F12D2"/>
    <w:rsid w:val="001F7F4F"/>
    <w:rsid w:val="002058D4"/>
    <w:rsid w:val="00206050"/>
    <w:rsid w:val="00211820"/>
    <w:rsid w:val="002137E9"/>
    <w:rsid w:val="002152D4"/>
    <w:rsid w:val="002159B8"/>
    <w:rsid w:val="00221FC2"/>
    <w:rsid w:val="0022686D"/>
    <w:rsid w:val="00230A28"/>
    <w:rsid w:val="00233175"/>
    <w:rsid w:val="00243588"/>
    <w:rsid w:val="002438FD"/>
    <w:rsid w:val="00250B39"/>
    <w:rsid w:val="0025110B"/>
    <w:rsid w:val="00263C9E"/>
    <w:rsid w:val="00270F54"/>
    <w:rsid w:val="0028302A"/>
    <w:rsid w:val="00283ACA"/>
    <w:rsid w:val="00292DD3"/>
    <w:rsid w:val="00293AAF"/>
    <w:rsid w:val="00295BBD"/>
    <w:rsid w:val="00295FBB"/>
    <w:rsid w:val="002A1F7F"/>
    <w:rsid w:val="002B39CB"/>
    <w:rsid w:val="002B3A93"/>
    <w:rsid w:val="002B4ABB"/>
    <w:rsid w:val="002C00B9"/>
    <w:rsid w:val="002C3332"/>
    <w:rsid w:val="002C36BF"/>
    <w:rsid w:val="002D22D9"/>
    <w:rsid w:val="002D61DA"/>
    <w:rsid w:val="002D7941"/>
    <w:rsid w:val="002E2047"/>
    <w:rsid w:val="002E4031"/>
    <w:rsid w:val="002E508C"/>
    <w:rsid w:val="002F5456"/>
    <w:rsid w:val="00306B05"/>
    <w:rsid w:val="00306E7B"/>
    <w:rsid w:val="00315D3E"/>
    <w:rsid w:val="00315DD0"/>
    <w:rsid w:val="00322C39"/>
    <w:rsid w:val="00327FC9"/>
    <w:rsid w:val="003370C4"/>
    <w:rsid w:val="003410BA"/>
    <w:rsid w:val="00346B6A"/>
    <w:rsid w:val="00352A12"/>
    <w:rsid w:val="003621D6"/>
    <w:rsid w:val="00364BE5"/>
    <w:rsid w:val="00365435"/>
    <w:rsid w:val="003717E1"/>
    <w:rsid w:val="003721F5"/>
    <w:rsid w:val="00373367"/>
    <w:rsid w:val="00385CAD"/>
    <w:rsid w:val="00387F89"/>
    <w:rsid w:val="0039325C"/>
    <w:rsid w:val="00395813"/>
    <w:rsid w:val="00397705"/>
    <w:rsid w:val="003A171E"/>
    <w:rsid w:val="003A5B0C"/>
    <w:rsid w:val="003B57F2"/>
    <w:rsid w:val="003C054A"/>
    <w:rsid w:val="003C3F17"/>
    <w:rsid w:val="003D2C6A"/>
    <w:rsid w:val="003D4584"/>
    <w:rsid w:val="003D4DCE"/>
    <w:rsid w:val="003D5FD1"/>
    <w:rsid w:val="003E441E"/>
    <w:rsid w:val="003E4F6E"/>
    <w:rsid w:val="003F46BB"/>
    <w:rsid w:val="003F6EE9"/>
    <w:rsid w:val="00402DF2"/>
    <w:rsid w:val="004044AA"/>
    <w:rsid w:val="00407659"/>
    <w:rsid w:val="00407CDD"/>
    <w:rsid w:val="0042015F"/>
    <w:rsid w:val="0042397E"/>
    <w:rsid w:val="00424A99"/>
    <w:rsid w:val="004261FD"/>
    <w:rsid w:val="00432889"/>
    <w:rsid w:val="00432C45"/>
    <w:rsid w:val="004332D5"/>
    <w:rsid w:val="00440A6C"/>
    <w:rsid w:val="004475C3"/>
    <w:rsid w:val="00451CD8"/>
    <w:rsid w:val="00455510"/>
    <w:rsid w:val="00457631"/>
    <w:rsid w:val="0046511D"/>
    <w:rsid w:val="00466E92"/>
    <w:rsid w:val="00467848"/>
    <w:rsid w:val="004773C6"/>
    <w:rsid w:val="004844BE"/>
    <w:rsid w:val="004929F6"/>
    <w:rsid w:val="00494B71"/>
    <w:rsid w:val="004959D8"/>
    <w:rsid w:val="004A3291"/>
    <w:rsid w:val="004A43AD"/>
    <w:rsid w:val="004B64C9"/>
    <w:rsid w:val="004B654E"/>
    <w:rsid w:val="004C2905"/>
    <w:rsid w:val="004C2ECE"/>
    <w:rsid w:val="004C3A7B"/>
    <w:rsid w:val="004C7B0F"/>
    <w:rsid w:val="004D1F31"/>
    <w:rsid w:val="004E34A4"/>
    <w:rsid w:val="004E3B52"/>
    <w:rsid w:val="00502530"/>
    <w:rsid w:val="0050577D"/>
    <w:rsid w:val="00506E72"/>
    <w:rsid w:val="00510CE8"/>
    <w:rsid w:val="00511B95"/>
    <w:rsid w:val="00512202"/>
    <w:rsid w:val="00514115"/>
    <w:rsid w:val="00514E42"/>
    <w:rsid w:val="00525144"/>
    <w:rsid w:val="0052768B"/>
    <w:rsid w:val="00530A0F"/>
    <w:rsid w:val="00533FDF"/>
    <w:rsid w:val="00534515"/>
    <w:rsid w:val="0054110B"/>
    <w:rsid w:val="00541E53"/>
    <w:rsid w:val="00545937"/>
    <w:rsid w:val="00552C49"/>
    <w:rsid w:val="00552CAD"/>
    <w:rsid w:val="00554945"/>
    <w:rsid w:val="00565C26"/>
    <w:rsid w:val="0058548D"/>
    <w:rsid w:val="00594A14"/>
    <w:rsid w:val="005A5C85"/>
    <w:rsid w:val="005A7C8C"/>
    <w:rsid w:val="005B1ED5"/>
    <w:rsid w:val="005B6F9D"/>
    <w:rsid w:val="005C0229"/>
    <w:rsid w:val="005D6349"/>
    <w:rsid w:val="005E7BF1"/>
    <w:rsid w:val="005F0E69"/>
    <w:rsid w:val="005F610A"/>
    <w:rsid w:val="005F63C4"/>
    <w:rsid w:val="005F7B24"/>
    <w:rsid w:val="00601D3B"/>
    <w:rsid w:val="0060202E"/>
    <w:rsid w:val="00612801"/>
    <w:rsid w:val="00612AA8"/>
    <w:rsid w:val="0061427B"/>
    <w:rsid w:val="00622085"/>
    <w:rsid w:val="0062259A"/>
    <w:rsid w:val="00626FA2"/>
    <w:rsid w:val="00627B1C"/>
    <w:rsid w:val="00630B7B"/>
    <w:rsid w:val="00632953"/>
    <w:rsid w:val="006335E2"/>
    <w:rsid w:val="00633F29"/>
    <w:rsid w:val="00634F69"/>
    <w:rsid w:val="00641D01"/>
    <w:rsid w:val="00642DB3"/>
    <w:rsid w:val="0064560A"/>
    <w:rsid w:val="006459E7"/>
    <w:rsid w:val="00646186"/>
    <w:rsid w:val="00657954"/>
    <w:rsid w:val="00657EB8"/>
    <w:rsid w:val="006726B1"/>
    <w:rsid w:val="006727C9"/>
    <w:rsid w:val="00673100"/>
    <w:rsid w:val="00673F57"/>
    <w:rsid w:val="00677A2D"/>
    <w:rsid w:val="006960A1"/>
    <w:rsid w:val="006B2B0F"/>
    <w:rsid w:val="006B5C2F"/>
    <w:rsid w:val="006C3D81"/>
    <w:rsid w:val="006C3F52"/>
    <w:rsid w:val="006C7C65"/>
    <w:rsid w:val="006D010E"/>
    <w:rsid w:val="006D4976"/>
    <w:rsid w:val="006D4B93"/>
    <w:rsid w:val="006E5CAB"/>
    <w:rsid w:val="006E5DCA"/>
    <w:rsid w:val="006E774D"/>
    <w:rsid w:val="006F0E9E"/>
    <w:rsid w:val="006F3865"/>
    <w:rsid w:val="007005FC"/>
    <w:rsid w:val="00703088"/>
    <w:rsid w:val="0070497A"/>
    <w:rsid w:val="00712CDD"/>
    <w:rsid w:val="00713404"/>
    <w:rsid w:val="0072614A"/>
    <w:rsid w:val="00726D54"/>
    <w:rsid w:val="007306E6"/>
    <w:rsid w:val="00732F28"/>
    <w:rsid w:val="0073589B"/>
    <w:rsid w:val="0074251D"/>
    <w:rsid w:val="00742FDE"/>
    <w:rsid w:val="00752838"/>
    <w:rsid w:val="00753644"/>
    <w:rsid w:val="00756135"/>
    <w:rsid w:val="007562B4"/>
    <w:rsid w:val="0076196F"/>
    <w:rsid w:val="00763E7A"/>
    <w:rsid w:val="00764140"/>
    <w:rsid w:val="007654C0"/>
    <w:rsid w:val="00766F03"/>
    <w:rsid w:val="007673BF"/>
    <w:rsid w:val="007703DB"/>
    <w:rsid w:val="007738E5"/>
    <w:rsid w:val="007755E1"/>
    <w:rsid w:val="0077683B"/>
    <w:rsid w:val="0078152E"/>
    <w:rsid w:val="00782989"/>
    <w:rsid w:val="007869E4"/>
    <w:rsid w:val="0079372D"/>
    <w:rsid w:val="007A1083"/>
    <w:rsid w:val="007A2BC8"/>
    <w:rsid w:val="007C212E"/>
    <w:rsid w:val="007D2688"/>
    <w:rsid w:val="007D5D12"/>
    <w:rsid w:val="007D70FB"/>
    <w:rsid w:val="007D7BD2"/>
    <w:rsid w:val="007E02D7"/>
    <w:rsid w:val="007E3513"/>
    <w:rsid w:val="007F338A"/>
    <w:rsid w:val="007F7081"/>
    <w:rsid w:val="007F7AA8"/>
    <w:rsid w:val="00800298"/>
    <w:rsid w:val="008066D8"/>
    <w:rsid w:val="00816E64"/>
    <w:rsid w:val="00817320"/>
    <w:rsid w:val="00820B9D"/>
    <w:rsid w:val="00821C89"/>
    <w:rsid w:val="00823228"/>
    <w:rsid w:val="00823D5F"/>
    <w:rsid w:val="00835395"/>
    <w:rsid w:val="00846596"/>
    <w:rsid w:val="008476B7"/>
    <w:rsid w:val="008555A0"/>
    <w:rsid w:val="00856A3E"/>
    <w:rsid w:val="00860308"/>
    <w:rsid w:val="00862CBB"/>
    <w:rsid w:val="00864576"/>
    <w:rsid w:val="008673EA"/>
    <w:rsid w:val="008756F7"/>
    <w:rsid w:val="00885B67"/>
    <w:rsid w:val="00887918"/>
    <w:rsid w:val="008A22E7"/>
    <w:rsid w:val="008A6396"/>
    <w:rsid w:val="008B6E41"/>
    <w:rsid w:val="008C4B67"/>
    <w:rsid w:val="008D427F"/>
    <w:rsid w:val="008E19FD"/>
    <w:rsid w:val="008E5D04"/>
    <w:rsid w:val="008E7B00"/>
    <w:rsid w:val="0090574D"/>
    <w:rsid w:val="00910539"/>
    <w:rsid w:val="009163EA"/>
    <w:rsid w:val="00921F7C"/>
    <w:rsid w:val="0092379C"/>
    <w:rsid w:val="0092496F"/>
    <w:rsid w:val="00924AB5"/>
    <w:rsid w:val="00935E86"/>
    <w:rsid w:val="00940943"/>
    <w:rsid w:val="00940F38"/>
    <w:rsid w:val="00946D83"/>
    <w:rsid w:val="00955191"/>
    <w:rsid w:val="00967FEE"/>
    <w:rsid w:val="00971030"/>
    <w:rsid w:val="00971CE3"/>
    <w:rsid w:val="0098320E"/>
    <w:rsid w:val="00986AD9"/>
    <w:rsid w:val="00990EF3"/>
    <w:rsid w:val="0099378D"/>
    <w:rsid w:val="00997F6C"/>
    <w:rsid w:val="009A2950"/>
    <w:rsid w:val="009A479D"/>
    <w:rsid w:val="009A5DEE"/>
    <w:rsid w:val="009B37F6"/>
    <w:rsid w:val="009B77D6"/>
    <w:rsid w:val="009C6558"/>
    <w:rsid w:val="009E1EEA"/>
    <w:rsid w:val="009E34A7"/>
    <w:rsid w:val="009F2286"/>
    <w:rsid w:val="009F35CA"/>
    <w:rsid w:val="009F4933"/>
    <w:rsid w:val="009F5D5A"/>
    <w:rsid w:val="009F636E"/>
    <w:rsid w:val="00A0436A"/>
    <w:rsid w:val="00A04A5E"/>
    <w:rsid w:val="00A0747B"/>
    <w:rsid w:val="00A11329"/>
    <w:rsid w:val="00A124C8"/>
    <w:rsid w:val="00A16B41"/>
    <w:rsid w:val="00A2252E"/>
    <w:rsid w:val="00A24A18"/>
    <w:rsid w:val="00A24A96"/>
    <w:rsid w:val="00A3268C"/>
    <w:rsid w:val="00A340D0"/>
    <w:rsid w:val="00A372DA"/>
    <w:rsid w:val="00A4350B"/>
    <w:rsid w:val="00A46361"/>
    <w:rsid w:val="00A520A8"/>
    <w:rsid w:val="00A66C53"/>
    <w:rsid w:val="00A724D9"/>
    <w:rsid w:val="00A730B0"/>
    <w:rsid w:val="00A76939"/>
    <w:rsid w:val="00A863BA"/>
    <w:rsid w:val="00AA390E"/>
    <w:rsid w:val="00AA4D15"/>
    <w:rsid w:val="00AA7E9C"/>
    <w:rsid w:val="00AB6798"/>
    <w:rsid w:val="00AC42C0"/>
    <w:rsid w:val="00AC4A99"/>
    <w:rsid w:val="00AD1AFF"/>
    <w:rsid w:val="00AD755D"/>
    <w:rsid w:val="00AE054D"/>
    <w:rsid w:val="00AE0B8A"/>
    <w:rsid w:val="00AE3D82"/>
    <w:rsid w:val="00AE6761"/>
    <w:rsid w:val="00AE6D3F"/>
    <w:rsid w:val="00B00C36"/>
    <w:rsid w:val="00B01C9A"/>
    <w:rsid w:val="00B051C1"/>
    <w:rsid w:val="00B06A9D"/>
    <w:rsid w:val="00B07091"/>
    <w:rsid w:val="00B16FE7"/>
    <w:rsid w:val="00B3188A"/>
    <w:rsid w:val="00B34D73"/>
    <w:rsid w:val="00B36573"/>
    <w:rsid w:val="00B3660D"/>
    <w:rsid w:val="00B40E01"/>
    <w:rsid w:val="00B433FD"/>
    <w:rsid w:val="00B61D8E"/>
    <w:rsid w:val="00B627FB"/>
    <w:rsid w:val="00B9127E"/>
    <w:rsid w:val="00BA616D"/>
    <w:rsid w:val="00BB624B"/>
    <w:rsid w:val="00BC1C7D"/>
    <w:rsid w:val="00BC7217"/>
    <w:rsid w:val="00BD100E"/>
    <w:rsid w:val="00BD2134"/>
    <w:rsid w:val="00BD66CA"/>
    <w:rsid w:val="00BE1DB2"/>
    <w:rsid w:val="00BE72A8"/>
    <w:rsid w:val="00BF326E"/>
    <w:rsid w:val="00BF4B1E"/>
    <w:rsid w:val="00C00031"/>
    <w:rsid w:val="00C00303"/>
    <w:rsid w:val="00C00372"/>
    <w:rsid w:val="00C009BD"/>
    <w:rsid w:val="00C2017E"/>
    <w:rsid w:val="00C2023E"/>
    <w:rsid w:val="00C25B90"/>
    <w:rsid w:val="00C27B76"/>
    <w:rsid w:val="00C4223A"/>
    <w:rsid w:val="00C5744F"/>
    <w:rsid w:val="00C5766F"/>
    <w:rsid w:val="00C600F8"/>
    <w:rsid w:val="00C6383E"/>
    <w:rsid w:val="00C676B3"/>
    <w:rsid w:val="00C71B0C"/>
    <w:rsid w:val="00C73F82"/>
    <w:rsid w:val="00C7453B"/>
    <w:rsid w:val="00C749E2"/>
    <w:rsid w:val="00C90039"/>
    <w:rsid w:val="00CA47BA"/>
    <w:rsid w:val="00CB7DE4"/>
    <w:rsid w:val="00CC2007"/>
    <w:rsid w:val="00CD4C88"/>
    <w:rsid w:val="00CD5365"/>
    <w:rsid w:val="00CE225C"/>
    <w:rsid w:val="00CE2B10"/>
    <w:rsid w:val="00CF0CCF"/>
    <w:rsid w:val="00CF6571"/>
    <w:rsid w:val="00CF7249"/>
    <w:rsid w:val="00D03727"/>
    <w:rsid w:val="00D12F74"/>
    <w:rsid w:val="00D200C5"/>
    <w:rsid w:val="00D33FF1"/>
    <w:rsid w:val="00D35C9D"/>
    <w:rsid w:val="00D41C6B"/>
    <w:rsid w:val="00D42734"/>
    <w:rsid w:val="00D42967"/>
    <w:rsid w:val="00D462C8"/>
    <w:rsid w:val="00D46CE2"/>
    <w:rsid w:val="00D54AF7"/>
    <w:rsid w:val="00D65490"/>
    <w:rsid w:val="00D75ACF"/>
    <w:rsid w:val="00D90378"/>
    <w:rsid w:val="00D94AA0"/>
    <w:rsid w:val="00D97C6E"/>
    <w:rsid w:val="00D97D51"/>
    <w:rsid w:val="00DA1846"/>
    <w:rsid w:val="00DA590B"/>
    <w:rsid w:val="00DA5CBE"/>
    <w:rsid w:val="00DB576E"/>
    <w:rsid w:val="00DB69C2"/>
    <w:rsid w:val="00DC5EF1"/>
    <w:rsid w:val="00DC753D"/>
    <w:rsid w:val="00DD7C27"/>
    <w:rsid w:val="00DE38A9"/>
    <w:rsid w:val="00DE4725"/>
    <w:rsid w:val="00DE694E"/>
    <w:rsid w:val="00DF13BC"/>
    <w:rsid w:val="00E00171"/>
    <w:rsid w:val="00E0044D"/>
    <w:rsid w:val="00E03E57"/>
    <w:rsid w:val="00E072C7"/>
    <w:rsid w:val="00E16D0F"/>
    <w:rsid w:val="00E170FF"/>
    <w:rsid w:val="00E240A7"/>
    <w:rsid w:val="00E257A1"/>
    <w:rsid w:val="00E307A7"/>
    <w:rsid w:val="00E326B8"/>
    <w:rsid w:val="00E368B2"/>
    <w:rsid w:val="00E43DA5"/>
    <w:rsid w:val="00E52C8B"/>
    <w:rsid w:val="00E55827"/>
    <w:rsid w:val="00E6122B"/>
    <w:rsid w:val="00E61AB1"/>
    <w:rsid w:val="00E67344"/>
    <w:rsid w:val="00E8271F"/>
    <w:rsid w:val="00E919C0"/>
    <w:rsid w:val="00E94BD6"/>
    <w:rsid w:val="00E9763F"/>
    <w:rsid w:val="00E97FE3"/>
    <w:rsid w:val="00EA6197"/>
    <w:rsid w:val="00EB331A"/>
    <w:rsid w:val="00EB4453"/>
    <w:rsid w:val="00EB5CA1"/>
    <w:rsid w:val="00EB5DC7"/>
    <w:rsid w:val="00EC1FF8"/>
    <w:rsid w:val="00EC480D"/>
    <w:rsid w:val="00EC4D3B"/>
    <w:rsid w:val="00EC502B"/>
    <w:rsid w:val="00ED1E88"/>
    <w:rsid w:val="00ED273C"/>
    <w:rsid w:val="00ED2F74"/>
    <w:rsid w:val="00EE264F"/>
    <w:rsid w:val="00EE2869"/>
    <w:rsid w:val="00EE393F"/>
    <w:rsid w:val="00EF4A8F"/>
    <w:rsid w:val="00EF60B9"/>
    <w:rsid w:val="00EF7F09"/>
    <w:rsid w:val="00F006E2"/>
    <w:rsid w:val="00F0671E"/>
    <w:rsid w:val="00F06C1E"/>
    <w:rsid w:val="00F1185B"/>
    <w:rsid w:val="00F209B8"/>
    <w:rsid w:val="00F23486"/>
    <w:rsid w:val="00F2435D"/>
    <w:rsid w:val="00F3011F"/>
    <w:rsid w:val="00F37A10"/>
    <w:rsid w:val="00F43D0F"/>
    <w:rsid w:val="00F5710A"/>
    <w:rsid w:val="00F615DE"/>
    <w:rsid w:val="00F65A35"/>
    <w:rsid w:val="00F65BC9"/>
    <w:rsid w:val="00F66C33"/>
    <w:rsid w:val="00F70AE1"/>
    <w:rsid w:val="00F84532"/>
    <w:rsid w:val="00F84823"/>
    <w:rsid w:val="00F85CF8"/>
    <w:rsid w:val="00F90FF6"/>
    <w:rsid w:val="00F9125B"/>
    <w:rsid w:val="00FA2F44"/>
    <w:rsid w:val="00FA6CB1"/>
    <w:rsid w:val="00FB63F3"/>
    <w:rsid w:val="00FC31BF"/>
    <w:rsid w:val="00FC363D"/>
    <w:rsid w:val="00FC72C6"/>
    <w:rsid w:val="00FD0D6D"/>
    <w:rsid w:val="00FD24E2"/>
    <w:rsid w:val="00FE3054"/>
    <w:rsid w:val="00FE5F30"/>
    <w:rsid w:val="00FF14E3"/>
    <w:rsid w:val="00FF43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5F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005FC"/>
    <w:pPr>
      <w:spacing w:after="0" w:line="240" w:lineRule="auto"/>
    </w:pPr>
    <w:rPr>
      <w:rFonts w:eastAsiaTheme="minorEastAsia"/>
      <w:lang w:eastAsia="ru-RU"/>
    </w:rPr>
  </w:style>
  <w:style w:type="paragraph" w:styleId="a4">
    <w:name w:val="footnote text"/>
    <w:basedOn w:val="a"/>
    <w:link w:val="a5"/>
    <w:uiPriority w:val="99"/>
    <w:unhideWhenUsed/>
    <w:rsid w:val="007005FC"/>
    <w:pPr>
      <w:spacing w:after="0" w:line="240" w:lineRule="auto"/>
    </w:pPr>
    <w:rPr>
      <w:sz w:val="20"/>
      <w:szCs w:val="20"/>
    </w:rPr>
  </w:style>
  <w:style w:type="character" w:customStyle="1" w:styleId="a5">
    <w:name w:val="Текст сноски Знак"/>
    <w:basedOn w:val="a0"/>
    <w:link w:val="a4"/>
    <w:uiPriority w:val="99"/>
    <w:rsid w:val="007005FC"/>
    <w:rPr>
      <w:rFonts w:eastAsiaTheme="minorEastAsia"/>
      <w:sz w:val="20"/>
      <w:szCs w:val="20"/>
      <w:lang w:eastAsia="ru-RU"/>
    </w:rPr>
  </w:style>
  <w:style w:type="character" w:styleId="a6">
    <w:name w:val="footnote reference"/>
    <w:basedOn w:val="a0"/>
    <w:uiPriority w:val="99"/>
    <w:semiHidden/>
    <w:unhideWhenUsed/>
    <w:rsid w:val="007005FC"/>
    <w:rPr>
      <w:vertAlign w:val="superscript"/>
    </w:rPr>
  </w:style>
  <w:style w:type="character" w:styleId="a7">
    <w:name w:val="Hyperlink"/>
    <w:basedOn w:val="a0"/>
    <w:uiPriority w:val="99"/>
    <w:unhideWhenUsed/>
    <w:rsid w:val="007005FC"/>
    <w:rPr>
      <w:color w:val="0563C1" w:themeColor="hyperlink"/>
      <w:u w:val="single"/>
    </w:rPr>
  </w:style>
  <w:style w:type="paragraph" w:styleId="2">
    <w:name w:val="toc 2"/>
    <w:basedOn w:val="a"/>
    <w:next w:val="a"/>
    <w:autoRedefine/>
    <w:uiPriority w:val="39"/>
    <w:rsid w:val="00856A3E"/>
    <w:pPr>
      <w:tabs>
        <w:tab w:val="right" w:leader="dot" w:pos="8647"/>
      </w:tabs>
      <w:spacing w:after="120" w:line="360" w:lineRule="auto"/>
      <w:ind w:right="708"/>
      <w:jc w:val="both"/>
    </w:pPr>
    <w:rPr>
      <w:rFonts w:ascii="Times New Roman" w:hAnsi="Times New Roman" w:cs="Times New Roman"/>
      <w:bCs/>
      <w:iCs/>
      <w:noProof/>
      <w:sz w:val="28"/>
      <w:szCs w:val="28"/>
      <w:lang w:val="uk-UA" w:eastAsia="en-US"/>
    </w:rPr>
  </w:style>
  <w:style w:type="paragraph" w:styleId="1">
    <w:name w:val="toc 1"/>
    <w:basedOn w:val="a"/>
    <w:next w:val="a"/>
    <w:autoRedefine/>
    <w:uiPriority w:val="39"/>
    <w:rsid w:val="009A479D"/>
    <w:pPr>
      <w:keepNext/>
      <w:tabs>
        <w:tab w:val="right" w:leader="dot" w:pos="8647"/>
      </w:tabs>
      <w:spacing w:before="360" w:after="100" w:line="360" w:lineRule="auto"/>
      <w:ind w:right="708"/>
    </w:pPr>
    <w:rPr>
      <w:rFonts w:ascii="Times New Roman" w:hAnsi="Times New Roman" w:cs="Times New Roman"/>
      <w:bCs/>
      <w:noProof/>
      <w:spacing w:val="-1"/>
      <w:sz w:val="28"/>
      <w:szCs w:val="28"/>
      <w:lang w:val="uk-UA" w:eastAsia="en-US"/>
    </w:rPr>
  </w:style>
  <w:style w:type="paragraph" w:styleId="3">
    <w:name w:val="toc 3"/>
    <w:basedOn w:val="a"/>
    <w:next w:val="a"/>
    <w:autoRedefine/>
    <w:uiPriority w:val="39"/>
    <w:rsid w:val="000C0245"/>
    <w:pPr>
      <w:tabs>
        <w:tab w:val="right" w:leader="dot" w:pos="10206"/>
      </w:tabs>
      <w:spacing w:after="0" w:line="360" w:lineRule="auto"/>
      <w:jc w:val="center"/>
    </w:pPr>
    <w:rPr>
      <w:rFonts w:ascii="Times New Roman" w:eastAsia="Times New Roman" w:hAnsi="Times New Roman" w:cs="Times New Roman"/>
      <w:b/>
      <w:bCs/>
      <w:noProof/>
      <w:color w:val="000000"/>
      <w:sz w:val="28"/>
      <w:szCs w:val="28"/>
      <w:lang w:val="uk-UA" w:eastAsia="en-US"/>
    </w:rPr>
  </w:style>
  <w:style w:type="paragraph" w:styleId="a8">
    <w:name w:val="List Paragraph"/>
    <w:basedOn w:val="a"/>
    <w:uiPriority w:val="34"/>
    <w:qFormat/>
    <w:rsid w:val="004044AA"/>
    <w:pPr>
      <w:ind w:left="720"/>
      <w:contextualSpacing/>
    </w:pPr>
  </w:style>
  <w:style w:type="character" w:customStyle="1" w:styleId="rvts6">
    <w:name w:val="rvts6"/>
    <w:basedOn w:val="a0"/>
    <w:rsid w:val="004044AA"/>
  </w:style>
  <w:style w:type="paragraph" w:styleId="a9">
    <w:name w:val="Body Text"/>
    <w:basedOn w:val="a"/>
    <w:link w:val="aa"/>
    <w:uiPriority w:val="99"/>
    <w:semiHidden/>
    <w:unhideWhenUsed/>
    <w:rsid w:val="004044AA"/>
    <w:pPr>
      <w:spacing w:after="120"/>
    </w:pPr>
  </w:style>
  <w:style w:type="character" w:customStyle="1" w:styleId="aa">
    <w:name w:val="Основной текст Знак"/>
    <w:basedOn w:val="a0"/>
    <w:link w:val="a9"/>
    <w:uiPriority w:val="99"/>
    <w:semiHidden/>
    <w:rsid w:val="004044AA"/>
    <w:rPr>
      <w:rFonts w:eastAsiaTheme="minorEastAsia"/>
      <w:lang w:eastAsia="ru-RU"/>
    </w:rPr>
  </w:style>
  <w:style w:type="paragraph" w:styleId="ab">
    <w:name w:val="Body Text Indent"/>
    <w:basedOn w:val="a"/>
    <w:link w:val="ac"/>
    <w:uiPriority w:val="99"/>
    <w:unhideWhenUsed/>
    <w:rsid w:val="00C2023E"/>
    <w:pPr>
      <w:spacing w:after="120"/>
      <w:ind w:left="283"/>
    </w:pPr>
  </w:style>
  <w:style w:type="character" w:customStyle="1" w:styleId="ac">
    <w:name w:val="Основной текст с отступом Знак"/>
    <w:basedOn w:val="a0"/>
    <w:link w:val="ab"/>
    <w:uiPriority w:val="99"/>
    <w:rsid w:val="00C2023E"/>
    <w:rPr>
      <w:rFonts w:eastAsiaTheme="minorEastAsia"/>
      <w:lang w:eastAsia="ru-RU"/>
    </w:rPr>
  </w:style>
  <w:style w:type="paragraph" w:customStyle="1" w:styleId="10">
    <w:name w:val="Без интервала1"/>
    <w:rsid w:val="00C2023E"/>
    <w:pPr>
      <w:spacing w:after="0" w:line="240" w:lineRule="auto"/>
    </w:pPr>
    <w:rPr>
      <w:rFonts w:ascii="Calibri" w:eastAsia="Times New Roman" w:hAnsi="Calibri" w:cs="Times New Roman"/>
    </w:rPr>
  </w:style>
  <w:style w:type="paragraph" w:styleId="ad">
    <w:name w:val="Balloon Text"/>
    <w:basedOn w:val="a"/>
    <w:link w:val="ae"/>
    <w:uiPriority w:val="99"/>
    <w:semiHidden/>
    <w:unhideWhenUsed/>
    <w:rsid w:val="00E52C8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E52C8B"/>
    <w:rPr>
      <w:rFonts w:ascii="Segoe UI" w:eastAsiaTheme="minorEastAsia" w:hAnsi="Segoe UI" w:cs="Segoe UI"/>
      <w:sz w:val="18"/>
      <w:szCs w:val="18"/>
      <w:lang w:eastAsia="ru-RU"/>
    </w:rPr>
  </w:style>
  <w:style w:type="character" w:customStyle="1" w:styleId="shorttext">
    <w:name w:val="short_text"/>
    <w:rsid w:val="00D75ACF"/>
  </w:style>
  <w:style w:type="paragraph" w:styleId="af">
    <w:name w:val="header"/>
    <w:basedOn w:val="a"/>
    <w:link w:val="af0"/>
    <w:uiPriority w:val="99"/>
    <w:unhideWhenUsed/>
    <w:rsid w:val="00525144"/>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25144"/>
    <w:rPr>
      <w:rFonts w:eastAsiaTheme="minorEastAsia"/>
      <w:lang w:eastAsia="ru-RU"/>
    </w:rPr>
  </w:style>
  <w:style w:type="paragraph" w:styleId="af1">
    <w:name w:val="footer"/>
    <w:basedOn w:val="a"/>
    <w:link w:val="af2"/>
    <w:uiPriority w:val="99"/>
    <w:unhideWhenUsed/>
    <w:rsid w:val="00525144"/>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25144"/>
    <w:rPr>
      <w:rFonts w:eastAsiaTheme="minorEastAsia"/>
      <w:lang w:eastAsia="ru-RU"/>
    </w:rPr>
  </w:style>
  <w:style w:type="character" w:customStyle="1" w:styleId="tlid-translation">
    <w:name w:val="tlid-translation"/>
    <w:basedOn w:val="a0"/>
    <w:rsid w:val="007134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myslenedrevo.com.ua/uk/Lit/V/VovchokM/Studies/DejFolklore/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808B6-AFDD-45EA-9AE6-8B5AE57F2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34</Pages>
  <Words>38175</Words>
  <Characters>21760</Characters>
  <Application>Microsoft Office Word</Application>
  <DocSecurity>0</DocSecurity>
  <Lines>181</Lines>
  <Paragraphs>119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59816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Будзар</dc:creator>
  <cp:lastModifiedBy>Lesia Lukova</cp:lastModifiedBy>
  <cp:revision>140</cp:revision>
  <cp:lastPrinted>2019-01-18T05:48:00Z</cp:lastPrinted>
  <dcterms:created xsi:type="dcterms:W3CDTF">2018-11-07T11:04:00Z</dcterms:created>
  <dcterms:modified xsi:type="dcterms:W3CDTF">2019-01-23T09:56:00Z</dcterms:modified>
</cp:coreProperties>
</file>